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30" w:rsidRDefault="00383330">
      <w:pPr>
        <w:ind w:right="151"/>
        <w:rPr>
          <w:sz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9354"/>
      </w:tblGrid>
      <w:tr w:rsidR="00383330">
        <w:trPr>
          <w:trHeight w:val="1062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30" w:rsidRDefault="0081785C">
            <w:pPr>
              <w:ind w:left="-108" w:firstLine="108"/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558000" cy="648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58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330">
        <w:trPr>
          <w:trHeight w:val="634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30" w:rsidRDefault="0081785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ПОСТАНОВЛЕНИЕ</w:t>
            </w:r>
          </w:p>
          <w:p w:rsidR="00383330" w:rsidRDefault="00383330">
            <w:pPr>
              <w:jc w:val="center"/>
              <w:rPr>
                <w:b/>
                <w:spacing w:val="24"/>
              </w:rPr>
            </w:pPr>
          </w:p>
        </w:tc>
      </w:tr>
      <w:tr w:rsidR="00383330">
        <w:trPr>
          <w:trHeight w:val="759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30" w:rsidRDefault="0081785C">
            <w:pPr>
              <w:jc w:val="center"/>
            </w:pPr>
            <w:r>
              <w:t>АДМИНИСТРАЦИИ ПРЕДГОРНОГО МУНИЦИПАЛЬНОГО ОКРУГА</w:t>
            </w:r>
          </w:p>
          <w:p w:rsidR="00383330" w:rsidRDefault="0081785C">
            <w:pPr>
              <w:jc w:val="center"/>
              <w:rPr>
                <w:sz w:val="28"/>
              </w:rPr>
            </w:pPr>
            <w:r>
              <w:t>СТАВРОПОЛЬСКОГО КРАЯ</w:t>
            </w:r>
          </w:p>
        </w:tc>
      </w:tr>
      <w:tr w:rsidR="00383330">
        <w:trPr>
          <w:trHeight w:val="80"/>
        </w:trPr>
        <w:tc>
          <w:tcPr>
            <w:tcW w:w="93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30" w:rsidRDefault="008178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ст. Ессентукская</w:t>
            </w:r>
          </w:p>
        </w:tc>
      </w:tr>
    </w:tbl>
    <w:p w:rsidR="00383330" w:rsidRDefault="0081785C">
      <w:pPr>
        <w:ind w:right="151"/>
        <w:rPr>
          <w:sz w:val="28"/>
        </w:rPr>
      </w:pPr>
      <w:r>
        <w:rPr>
          <w:sz w:val="28"/>
        </w:rPr>
        <w:t>19 ноября 2025 г.                                                                                        № 1825</w:t>
      </w:r>
    </w:p>
    <w:p w:rsidR="00383330" w:rsidRDefault="00383330">
      <w:pPr>
        <w:ind w:right="151"/>
        <w:rPr>
          <w:sz w:val="28"/>
        </w:rPr>
      </w:pPr>
    </w:p>
    <w:p w:rsidR="00383330" w:rsidRDefault="0081785C">
      <w:pPr>
        <w:spacing w:line="240" w:lineRule="exact"/>
        <w:ind w:right="153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 установлении платы, взимаемой с родителей (законных представителей) за присмотр и уход за детьми, обучающимися в образовательных организациях Предгорного муниципального округа Ставропольского края, реализующих образовательную программу дошкольного образо</w:t>
      </w:r>
      <w:r>
        <w:rPr>
          <w:sz w:val="28"/>
        </w:rPr>
        <w:t>вания</w:t>
      </w:r>
    </w:p>
    <w:p w:rsidR="00383330" w:rsidRDefault="00383330">
      <w:pPr>
        <w:ind w:right="151"/>
        <w:jc w:val="both"/>
        <w:rPr>
          <w:sz w:val="28"/>
        </w:rPr>
      </w:pPr>
    </w:p>
    <w:p w:rsidR="00383330" w:rsidRDefault="0081785C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65 Федерального закона от 29 декабря 2012 г. № 273-ФЗ «Об образовании в Российской Федерации», администрация Предгорного муниципального округа Ставропольского края</w:t>
      </w:r>
    </w:p>
    <w:p w:rsidR="00383330" w:rsidRDefault="00383330">
      <w:pPr>
        <w:ind w:right="151"/>
        <w:jc w:val="both"/>
        <w:rPr>
          <w:sz w:val="28"/>
        </w:rPr>
      </w:pPr>
    </w:p>
    <w:p w:rsidR="00383330" w:rsidRDefault="0081785C">
      <w:pPr>
        <w:ind w:right="151"/>
        <w:rPr>
          <w:sz w:val="28"/>
        </w:rPr>
      </w:pPr>
      <w:r>
        <w:rPr>
          <w:sz w:val="28"/>
        </w:rPr>
        <w:t>ПОСТАНОВЛЯЕТ:</w:t>
      </w:r>
    </w:p>
    <w:p w:rsidR="00383330" w:rsidRDefault="00383330">
      <w:pPr>
        <w:ind w:right="151"/>
        <w:jc w:val="both"/>
        <w:rPr>
          <w:sz w:val="28"/>
        </w:rPr>
      </w:pPr>
    </w:p>
    <w:p w:rsidR="00383330" w:rsidRDefault="0081785C">
      <w:pPr>
        <w:ind w:right="151" w:firstLine="709"/>
        <w:jc w:val="both"/>
        <w:rPr>
          <w:sz w:val="28"/>
        </w:rPr>
      </w:pPr>
      <w:r>
        <w:rPr>
          <w:sz w:val="28"/>
        </w:rPr>
        <w:t xml:space="preserve">1. Установить размер платы, взимаемой с </w:t>
      </w:r>
      <w:r>
        <w:rPr>
          <w:sz w:val="28"/>
        </w:rPr>
        <w:t>родителей (законных представителей) за присмотр и уход за детьми, обучающимися в образовательных организациях Предгорного муниципального округа Ставропольского края, реализующих образовательную программу дошкольного образования:</w:t>
      </w:r>
    </w:p>
    <w:p w:rsidR="00383330" w:rsidRDefault="0081785C">
      <w:pPr>
        <w:ind w:right="151" w:firstLine="709"/>
        <w:jc w:val="both"/>
        <w:rPr>
          <w:sz w:val="28"/>
        </w:rPr>
      </w:pPr>
      <w:r>
        <w:rPr>
          <w:sz w:val="28"/>
        </w:rPr>
        <w:t>1.1. для групп сокращенного</w:t>
      </w:r>
      <w:r>
        <w:rPr>
          <w:sz w:val="28"/>
        </w:rPr>
        <w:t xml:space="preserve"> дня с 9-10 часовым пребыванием – 1573 руб.</w:t>
      </w:r>
    </w:p>
    <w:p w:rsidR="00383330" w:rsidRDefault="0081785C">
      <w:pPr>
        <w:ind w:right="151" w:firstLine="709"/>
        <w:jc w:val="both"/>
        <w:rPr>
          <w:sz w:val="28"/>
        </w:rPr>
      </w:pPr>
      <w:r>
        <w:rPr>
          <w:sz w:val="28"/>
        </w:rPr>
        <w:t xml:space="preserve">1.2. для </w:t>
      </w:r>
      <w:proofErr w:type="gramStart"/>
      <w:r>
        <w:rPr>
          <w:sz w:val="28"/>
        </w:rPr>
        <w:t>групп полного дня</w:t>
      </w:r>
      <w:proofErr w:type="gramEnd"/>
      <w:r>
        <w:rPr>
          <w:sz w:val="28"/>
        </w:rPr>
        <w:t xml:space="preserve"> с 10,5 часовым пребыванием – 1573 руб.</w:t>
      </w:r>
    </w:p>
    <w:p w:rsidR="00383330" w:rsidRDefault="0081785C">
      <w:pPr>
        <w:ind w:right="151" w:firstLine="709"/>
        <w:jc w:val="both"/>
        <w:rPr>
          <w:sz w:val="28"/>
        </w:rPr>
      </w:pPr>
      <w:r>
        <w:rPr>
          <w:sz w:val="28"/>
        </w:rPr>
        <w:t xml:space="preserve">1.3. для </w:t>
      </w:r>
      <w:proofErr w:type="gramStart"/>
      <w:r>
        <w:rPr>
          <w:sz w:val="28"/>
        </w:rPr>
        <w:t>групп полного дня</w:t>
      </w:r>
      <w:proofErr w:type="gramEnd"/>
      <w:r>
        <w:rPr>
          <w:sz w:val="28"/>
        </w:rPr>
        <w:t xml:space="preserve"> с  12  часовым пребыванием – 1637 руб.</w:t>
      </w:r>
    </w:p>
    <w:p w:rsidR="00383330" w:rsidRDefault="0081785C">
      <w:pPr>
        <w:ind w:right="151" w:firstLine="709"/>
        <w:jc w:val="both"/>
        <w:rPr>
          <w:sz w:val="28"/>
        </w:rPr>
      </w:pPr>
      <w:r>
        <w:rPr>
          <w:sz w:val="28"/>
        </w:rPr>
        <w:t>1.4. для групп круглосуточного (24 часового) пребывания – 1760 руб.</w:t>
      </w:r>
    </w:p>
    <w:p w:rsidR="00383330" w:rsidRDefault="00383330">
      <w:pPr>
        <w:ind w:right="151" w:firstLine="709"/>
        <w:jc w:val="both"/>
        <w:rPr>
          <w:sz w:val="28"/>
        </w:rPr>
      </w:pPr>
    </w:p>
    <w:p w:rsidR="00383330" w:rsidRDefault="0081785C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gramStart"/>
      <w:r>
        <w:rPr>
          <w:rFonts w:ascii="Times New Roman" w:hAnsi="Times New Roman"/>
          <w:sz w:val="28"/>
        </w:rPr>
        <w:t>Установи</w:t>
      </w:r>
      <w:r>
        <w:rPr>
          <w:rFonts w:ascii="Times New Roman" w:hAnsi="Times New Roman"/>
          <w:sz w:val="28"/>
        </w:rPr>
        <w:t>ть, что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образовательных организациях Предгорного муниципального округа Ставропольского к</w:t>
      </w:r>
      <w:r>
        <w:rPr>
          <w:rFonts w:ascii="Times New Roman" w:hAnsi="Times New Roman"/>
          <w:sz w:val="28"/>
        </w:rPr>
        <w:t>рая, реализующих образовательную программу дошкольного образования, родительская плата не взимается.</w:t>
      </w:r>
      <w:proofErr w:type="gramEnd"/>
    </w:p>
    <w:p w:rsidR="00383330" w:rsidRDefault="0038333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383330" w:rsidRDefault="0081785C">
      <w:pPr>
        <w:ind w:firstLine="709"/>
        <w:jc w:val="both"/>
        <w:rPr>
          <w:sz w:val="28"/>
        </w:rPr>
      </w:pPr>
      <w:r>
        <w:rPr>
          <w:sz w:val="28"/>
        </w:rPr>
        <w:t>3. Признать утратившим силу постановление администрации Предгорного муниципального округа Ставропольского края от 05 декабря 2024 г. № 1779 «Об установлен</w:t>
      </w:r>
      <w:r>
        <w:rPr>
          <w:sz w:val="28"/>
        </w:rPr>
        <w:t xml:space="preserve">ии платы, взимаемой с родителей (законных представителей) за присмотр и уход за детьми, обучающимися в </w:t>
      </w:r>
      <w:r>
        <w:rPr>
          <w:sz w:val="28"/>
        </w:rPr>
        <w:lastRenderedPageBreak/>
        <w:t>образовательных организациях Предгорного муниципального округа Ставропольского края, реализующих образовательную программу дошкольного образования».</w:t>
      </w:r>
    </w:p>
    <w:p w:rsidR="00383330" w:rsidRDefault="00383330">
      <w:pPr>
        <w:jc w:val="both"/>
        <w:rPr>
          <w:sz w:val="28"/>
        </w:rPr>
      </w:pPr>
    </w:p>
    <w:p w:rsidR="00383330" w:rsidRDefault="0081785C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>Официально опубликовать настоящее постановление в общественно – политической газете «Вести Предгорья» и разместить на стенде в здании администрации Предгорного муниципального округа Ставропольского края, в читальном зале МКУК «Межпоселенческая библиотека П</w:t>
      </w:r>
      <w:r>
        <w:rPr>
          <w:sz w:val="28"/>
        </w:rPr>
        <w:t>редгорного муниципального округа» Ставропольского края, на сайте Предгорного муниципального округа Ставропольского края в информационно - телекоммуникационной сети «Интернет».</w:t>
      </w:r>
    </w:p>
    <w:p w:rsidR="00383330" w:rsidRDefault="00383330">
      <w:pPr>
        <w:ind w:firstLine="708"/>
        <w:jc w:val="both"/>
        <w:rPr>
          <w:sz w:val="28"/>
        </w:rPr>
      </w:pPr>
    </w:p>
    <w:p w:rsidR="00383330" w:rsidRDefault="0081785C">
      <w:pPr>
        <w:jc w:val="both"/>
        <w:rPr>
          <w:sz w:val="28"/>
        </w:rPr>
      </w:pPr>
      <w:r>
        <w:rPr>
          <w:sz w:val="28"/>
        </w:rPr>
        <w:tab/>
        <w:t>5. Настоящее постановление вступает в силу с 01 января 2026 года.</w:t>
      </w:r>
    </w:p>
    <w:p w:rsidR="00383330" w:rsidRDefault="00383330">
      <w:pPr>
        <w:jc w:val="both"/>
        <w:rPr>
          <w:sz w:val="28"/>
        </w:rPr>
      </w:pPr>
    </w:p>
    <w:p w:rsidR="00383330" w:rsidRDefault="0081785C">
      <w:pPr>
        <w:jc w:val="both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179705</wp:posOffset>
            </wp:positionV>
            <wp:extent cx="1464310" cy="1457325"/>
            <wp:effectExtent l="19050" t="0" r="2540" b="0"/>
            <wp:wrapNone/>
            <wp:docPr id="15" name="Рисунок 1" descr="Изображение выглядит как текст, Шрифт, круг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03419" name="Рисунок 1" descr="Изображение выглядит как текст, Шрифт, круг, логотип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3330" w:rsidRDefault="00383330">
      <w:pPr>
        <w:jc w:val="both"/>
        <w:rPr>
          <w:sz w:val="28"/>
        </w:rPr>
      </w:pPr>
    </w:p>
    <w:p w:rsidR="00383330" w:rsidRDefault="0081785C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Временно </w:t>
      </w: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полномочия главы,</w:t>
      </w:r>
    </w:p>
    <w:p w:rsidR="00383330" w:rsidRDefault="0081785C">
      <w:pPr>
        <w:spacing w:line="240" w:lineRule="exact"/>
        <w:jc w:val="both"/>
        <w:rPr>
          <w:sz w:val="28"/>
        </w:rPr>
      </w:pPr>
      <w:r>
        <w:rPr>
          <w:sz w:val="28"/>
        </w:rPr>
        <w:t>первый заместитель главы администрац</w:t>
      </w:r>
      <w:r>
        <w:rPr>
          <w:sz w:val="28"/>
        </w:rPr>
        <w:t>ии</w:t>
      </w:r>
    </w:p>
    <w:p w:rsidR="00383330" w:rsidRDefault="0081785C">
      <w:pPr>
        <w:spacing w:line="240" w:lineRule="exact"/>
        <w:jc w:val="both"/>
        <w:rPr>
          <w:sz w:val="28"/>
        </w:rPr>
      </w:pPr>
      <w:r>
        <w:rPr>
          <w:sz w:val="28"/>
        </w:rPr>
        <w:t>Предгорного муниципального округа</w:t>
      </w:r>
    </w:p>
    <w:p w:rsidR="00383330" w:rsidRDefault="0081785C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    А.Г. </w:t>
      </w:r>
      <w:proofErr w:type="spellStart"/>
      <w:r>
        <w:rPr>
          <w:sz w:val="28"/>
        </w:rPr>
        <w:t>Татаров</w:t>
      </w:r>
      <w:proofErr w:type="spellEnd"/>
    </w:p>
    <w:sectPr w:rsidR="00383330" w:rsidSect="00383330">
      <w:pgSz w:w="11908" w:h="16848"/>
      <w:pgMar w:top="1417" w:right="567" w:bottom="1134" w:left="198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646B"/>
    <w:multiLevelType w:val="multilevel"/>
    <w:tmpl w:val="3ED251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3330"/>
    <w:rsid w:val="002B7736"/>
    <w:rsid w:val="00383330"/>
    <w:rsid w:val="00817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383330"/>
    <w:rPr>
      <w:sz w:val="24"/>
    </w:rPr>
  </w:style>
  <w:style w:type="paragraph" w:styleId="1">
    <w:name w:val="heading 1"/>
    <w:basedOn w:val="a"/>
    <w:next w:val="a0"/>
    <w:link w:val="11"/>
    <w:uiPriority w:val="9"/>
    <w:qFormat/>
    <w:rsid w:val="00383330"/>
    <w:pPr>
      <w:numPr>
        <w:numId w:val="1"/>
      </w:numPr>
      <w:spacing w:before="280" w:after="280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38333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333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333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333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383330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38333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333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8333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333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8333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333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333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3330"/>
    <w:rPr>
      <w:rFonts w:ascii="XO Thames" w:hAnsi="XO Thames"/>
      <w:sz w:val="28"/>
    </w:rPr>
  </w:style>
  <w:style w:type="paragraph" w:styleId="a4">
    <w:name w:val="Balloon Text"/>
    <w:basedOn w:val="a"/>
    <w:link w:val="12"/>
    <w:rsid w:val="00383330"/>
    <w:rPr>
      <w:rFonts w:ascii="Segoe UI" w:hAnsi="Segoe UI"/>
      <w:sz w:val="18"/>
    </w:rPr>
  </w:style>
  <w:style w:type="character" w:customStyle="1" w:styleId="12">
    <w:name w:val="Текст выноски Знак1"/>
    <w:basedOn w:val="10"/>
    <w:link w:val="a4"/>
    <w:rsid w:val="00383330"/>
    <w:rPr>
      <w:rFonts w:ascii="Segoe UI" w:hAnsi="Segoe UI"/>
      <w:sz w:val="18"/>
    </w:rPr>
  </w:style>
  <w:style w:type="paragraph" w:customStyle="1" w:styleId="Endnote">
    <w:name w:val="Endnote"/>
    <w:link w:val="Endnote0"/>
    <w:rsid w:val="0038333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8333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83330"/>
    <w:rPr>
      <w:rFonts w:ascii="XO Thames" w:hAnsi="XO Thames"/>
      <w:b/>
      <w:sz w:val="26"/>
    </w:rPr>
  </w:style>
  <w:style w:type="paragraph" w:styleId="a5">
    <w:name w:val="index heading"/>
    <w:basedOn w:val="a"/>
    <w:link w:val="a6"/>
    <w:rsid w:val="00383330"/>
  </w:style>
  <w:style w:type="character" w:customStyle="1" w:styleId="a6">
    <w:name w:val="Указатель Знак"/>
    <w:basedOn w:val="10"/>
    <w:link w:val="a5"/>
    <w:rsid w:val="00383330"/>
  </w:style>
  <w:style w:type="paragraph" w:styleId="a0">
    <w:name w:val="Body Text"/>
    <w:basedOn w:val="a"/>
    <w:link w:val="a7"/>
    <w:rsid w:val="00383330"/>
    <w:pPr>
      <w:spacing w:after="140" w:line="276" w:lineRule="auto"/>
    </w:pPr>
  </w:style>
  <w:style w:type="character" w:customStyle="1" w:styleId="a7">
    <w:name w:val="Основной текст Знак"/>
    <w:basedOn w:val="10"/>
    <w:link w:val="a0"/>
    <w:rsid w:val="00383330"/>
  </w:style>
  <w:style w:type="paragraph" w:customStyle="1" w:styleId="13">
    <w:name w:val="Основной шрифт абзаца1"/>
    <w:link w:val="31"/>
    <w:rsid w:val="00383330"/>
  </w:style>
  <w:style w:type="paragraph" w:styleId="31">
    <w:name w:val="toc 3"/>
    <w:next w:val="a"/>
    <w:link w:val="32"/>
    <w:uiPriority w:val="39"/>
    <w:rsid w:val="0038333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3330"/>
    <w:rPr>
      <w:rFonts w:ascii="XO Thames" w:hAnsi="XO Thames"/>
      <w:sz w:val="28"/>
    </w:rPr>
  </w:style>
  <w:style w:type="paragraph" w:customStyle="1" w:styleId="a8">
    <w:name w:val="Текст выноски Знак"/>
    <w:link w:val="a9"/>
    <w:rsid w:val="00383330"/>
    <w:rPr>
      <w:rFonts w:ascii="Segoe UI" w:hAnsi="Segoe UI"/>
      <w:sz w:val="18"/>
    </w:rPr>
  </w:style>
  <w:style w:type="character" w:customStyle="1" w:styleId="a9">
    <w:name w:val="Текст выноски Знак"/>
    <w:link w:val="a8"/>
    <w:rsid w:val="00383330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rsid w:val="0038333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383330"/>
    <w:rPr>
      <w:rFonts w:ascii="Arial" w:hAnsi="Arial"/>
      <w:color w:val="000000"/>
      <w:sz w:val="20"/>
    </w:rPr>
  </w:style>
  <w:style w:type="paragraph" w:customStyle="1" w:styleId="aa">
    <w:name w:val="Заголовок"/>
    <w:basedOn w:val="a"/>
    <w:next w:val="a0"/>
    <w:link w:val="ab"/>
    <w:rsid w:val="00383330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0"/>
    <w:link w:val="aa"/>
    <w:rsid w:val="00383330"/>
    <w:rPr>
      <w:rFonts w:ascii="Arial" w:hAnsi="Arial"/>
      <w:sz w:val="28"/>
    </w:rPr>
  </w:style>
  <w:style w:type="paragraph" w:customStyle="1" w:styleId="23">
    <w:name w:val="Основной шрифт абзаца2"/>
    <w:link w:val="5"/>
    <w:rsid w:val="00383330"/>
  </w:style>
  <w:style w:type="character" w:customStyle="1" w:styleId="50">
    <w:name w:val="Заголовок 5 Знак"/>
    <w:link w:val="5"/>
    <w:rsid w:val="00383330"/>
    <w:rPr>
      <w:rFonts w:ascii="XO Thames" w:hAnsi="XO Thames"/>
      <w:b/>
      <w:sz w:val="22"/>
    </w:rPr>
  </w:style>
  <w:style w:type="character" w:customStyle="1" w:styleId="11">
    <w:name w:val="Заголовок 1 Знак1"/>
    <w:basedOn w:val="10"/>
    <w:link w:val="1"/>
    <w:rsid w:val="00383330"/>
    <w:rPr>
      <w:b/>
      <w:sz w:val="48"/>
    </w:rPr>
  </w:style>
  <w:style w:type="paragraph" w:customStyle="1" w:styleId="14">
    <w:name w:val="Гиперссылка1"/>
    <w:link w:val="ac"/>
    <w:rsid w:val="00383330"/>
    <w:rPr>
      <w:color w:val="135CAE"/>
    </w:rPr>
  </w:style>
  <w:style w:type="character" w:styleId="ac">
    <w:name w:val="Hyperlink"/>
    <w:link w:val="14"/>
    <w:rsid w:val="00383330"/>
    <w:rPr>
      <w:b w:val="0"/>
      <w:strike w:val="0"/>
      <w:color w:val="135CAE"/>
      <w:u w:val="none"/>
    </w:rPr>
  </w:style>
  <w:style w:type="paragraph" w:customStyle="1" w:styleId="Footnote">
    <w:name w:val="Footnote"/>
    <w:link w:val="Footnote0"/>
    <w:rsid w:val="0038333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83330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8333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8333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333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8333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38333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333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8333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333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333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3330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383330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383330"/>
    <w:rPr>
      <w:rFonts w:ascii="XO Thames" w:hAnsi="XO Thames"/>
      <w:i/>
      <w:sz w:val="24"/>
    </w:rPr>
  </w:style>
  <w:style w:type="paragraph" w:customStyle="1" w:styleId="17">
    <w:name w:val="Заголовок 1 Знак"/>
    <w:link w:val="18"/>
    <w:rsid w:val="00383330"/>
    <w:rPr>
      <w:b/>
      <w:sz w:val="48"/>
    </w:rPr>
  </w:style>
  <w:style w:type="character" w:customStyle="1" w:styleId="18">
    <w:name w:val="Заголовок 1 Знак"/>
    <w:link w:val="17"/>
    <w:rsid w:val="00383330"/>
    <w:rPr>
      <w:b/>
      <w:sz w:val="48"/>
    </w:rPr>
  </w:style>
  <w:style w:type="paragraph" w:customStyle="1" w:styleId="ConsPlusNonformat">
    <w:name w:val="ConsPlusNonformat"/>
    <w:link w:val="ConsPlusNonformat0"/>
    <w:rsid w:val="0038333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83330"/>
    <w:rPr>
      <w:rFonts w:ascii="Courier New" w:hAnsi="Courier New"/>
      <w:color w:val="000000"/>
      <w:sz w:val="20"/>
    </w:rPr>
  </w:style>
  <w:style w:type="paragraph" w:styleId="af">
    <w:name w:val="Title"/>
    <w:next w:val="a"/>
    <w:link w:val="af0"/>
    <w:uiPriority w:val="10"/>
    <w:qFormat/>
    <w:rsid w:val="0038333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38333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3330"/>
    <w:rPr>
      <w:rFonts w:ascii="XO Thames" w:hAnsi="XO Thames"/>
      <w:b/>
      <w:sz w:val="24"/>
    </w:rPr>
  </w:style>
  <w:style w:type="paragraph" w:styleId="af1">
    <w:name w:val="List"/>
    <w:basedOn w:val="a0"/>
    <w:link w:val="af2"/>
    <w:rsid w:val="00383330"/>
  </w:style>
  <w:style w:type="character" w:customStyle="1" w:styleId="af2">
    <w:name w:val="Список Знак"/>
    <w:basedOn w:val="a7"/>
    <w:link w:val="af1"/>
    <w:rsid w:val="00383330"/>
  </w:style>
  <w:style w:type="paragraph" w:styleId="af3">
    <w:name w:val="caption"/>
    <w:basedOn w:val="a"/>
    <w:link w:val="af4"/>
    <w:rsid w:val="00383330"/>
    <w:pPr>
      <w:spacing w:before="120" w:after="120"/>
    </w:pPr>
    <w:rPr>
      <w:i/>
    </w:rPr>
  </w:style>
  <w:style w:type="character" w:customStyle="1" w:styleId="af4">
    <w:name w:val="Название объекта Знак"/>
    <w:basedOn w:val="10"/>
    <w:link w:val="af3"/>
    <w:rsid w:val="00383330"/>
    <w:rPr>
      <w:i/>
      <w:sz w:val="24"/>
    </w:rPr>
  </w:style>
  <w:style w:type="character" w:customStyle="1" w:styleId="20">
    <w:name w:val="Заголовок 2 Знак"/>
    <w:link w:val="2"/>
    <w:rsid w:val="00383330"/>
    <w:rPr>
      <w:rFonts w:ascii="XO Thames" w:hAnsi="XO Thames"/>
      <w:b/>
      <w:sz w:val="28"/>
    </w:rPr>
  </w:style>
  <w:style w:type="paragraph" w:customStyle="1" w:styleId="af5">
    <w:name w:val="Знак Знак Знак Знак Знак Знак Знак Знак Знак Знак Знак Знак Знак"/>
    <w:basedOn w:val="a"/>
    <w:link w:val="af6"/>
    <w:rsid w:val="00383330"/>
    <w:pPr>
      <w:spacing w:before="280" w:after="280"/>
    </w:pPr>
    <w:rPr>
      <w:rFonts w:ascii="Tahoma" w:hAnsi="Tahoma"/>
      <w:sz w:val="20"/>
    </w:rPr>
  </w:style>
  <w:style w:type="character" w:customStyle="1" w:styleId="af6">
    <w:name w:val="Знак Знак Знак Знак Знак Знак Знак Знак Знак Знак Знак Знак Знак"/>
    <w:basedOn w:val="10"/>
    <w:link w:val="af5"/>
    <w:rsid w:val="00383330"/>
    <w:rPr>
      <w:rFonts w:ascii="Tahoma" w:hAnsi="Tahoma"/>
      <w:sz w:val="20"/>
    </w:rPr>
  </w:style>
  <w:style w:type="paragraph" w:styleId="af7">
    <w:name w:val="Normal (Web)"/>
    <w:basedOn w:val="a"/>
    <w:link w:val="af8"/>
    <w:rsid w:val="00383330"/>
    <w:pPr>
      <w:spacing w:after="75"/>
    </w:pPr>
  </w:style>
  <w:style w:type="character" w:customStyle="1" w:styleId="af8">
    <w:name w:val="Обычный (веб) Знак"/>
    <w:basedOn w:val="10"/>
    <w:link w:val="af7"/>
    <w:rsid w:val="0038333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Company>Microsoft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Таранова</dc:creator>
  <cp:lastModifiedBy>Анна Таранова</cp:lastModifiedBy>
  <cp:revision>3</cp:revision>
  <cp:lastPrinted>2025-11-19T08:03:00Z</cp:lastPrinted>
  <dcterms:created xsi:type="dcterms:W3CDTF">2025-11-19T08:02:00Z</dcterms:created>
  <dcterms:modified xsi:type="dcterms:W3CDTF">2025-11-19T08:11:00Z</dcterms:modified>
</cp:coreProperties>
</file>