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3" w:rsidRPr="004E1974" w:rsidRDefault="00B03563" w:rsidP="00B0356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EA3A2F" wp14:editId="0CC6F006">
            <wp:extent cx="552450" cy="628650"/>
            <wp:effectExtent l="0" t="0" r="0" b="0"/>
            <wp:docPr id="1" name="Рисунок 1" descr="C:\Documents and Settings\user\Рабочий стол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63" w:rsidRPr="004E1974" w:rsidRDefault="00B03563" w:rsidP="00B03563">
      <w:pPr>
        <w:autoSpaceDE w:val="0"/>
        <w:autoSpaceDN w:val="0"/>
        <w:spacing w:before="24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4E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</w:t>
      </w:r>
      <w:r w:rsidRPr="004E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4E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3563" w:rsidRDefault="00B03563" w:rsidP="00B03563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63" w:rsidRPr="004E1974" w:rsidRDefault="00B03563" w:rsidP="00B03563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 </w:t>
      </w:r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 управления образования АПМР СК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</w:t>
      </w:r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438</w:t>
      </w:r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предоставлении отчётов о выполнении муниципального задания на 2018 год и плановый период 2019-20 годов</w:t>
      </w:r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B03563" w:rsidRPr="004E1974" w:rsidRDefault="00B03563" w:rsidP="00B03563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63" w:rsidRPr="004E1974" w:rsidRDefault="00B03563" w:rsidP="00B03563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период с 02 сентября по 04 октября 2018 года была проведена плановая проверка </w:t>
      </w:r>
      <w:r w:rsidRPr="00895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95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контрольных показателей качества и объёма, определённых муниципальным заданием</w:t>
      </w:r>
      <w:r w:rsidRPr="004E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организациям Предгорного района.</w:t>
      </w:r>
    </w:p>
    <w:p w:rsidR="00B03563" w:rsidRPr="004E1974" w:rsidRDefault="00B03563" w:rsidP="00B03563">
      <w:pPr>
        <w:keepNext/>
        <w:autoSpaceDE w:val="0"/>
        <w:autoSpaceDN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</w:t>
      </w:r>
      <w:proofErr w:type="gramStart"/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о(</w:t>
      </w:r>
      <w:proofErr w:type="gramEnd"/>
      <w:r w:rsidRPr="004E19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а), проводившее проверку: </w:t>
      </w:r>
      <w:r w:rsidRPr="004E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Слынько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4E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управления образования АПМР 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 Е.С. – главный специалист управления образования,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начальник планового отдела, главный экономист управления образования. </w:t>
      </w:r>
    </w:p>
    <w:p w:rsidR="00B03563" w:rsidRDefault="00B03563" w:rsidP="00B03563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По итогам сравнительного мониторинга плановых и фактических показателей объёма отклонение от запланированных показателей, превышающих возможное допустимое значение (5%) от общего количества обучающихся выявлено в МБОУ ООШ №21 и МБОУ НОШ№31 (приложение №1).</w:t>
      </w:r>
    </w:p>
    <w:p w:rsidR="002B6937" w:rsidRDefault="002B6937" w:rsidP="00B03563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</w:p>
    <w:p w:rsidR="00B03563" w:rsidRDefault="00B03563" w:rsidP="00B03563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Вместе с тем, по показателям «</w:t>
      </w:r>
      <w:r w:rsidRPr="00B03563">
        <w:rPr>
          <w:rFonts w:ascii="Times New Roman" w:eastAsia="Calibri" w:hAnsi="Times New Roman" w:cs="Times New Roman"/>
          <w:spacing w:val="-1"/>
          <w:sz w:val="28"/>
          <w:lang w:eastAsia="ar-SA"/>
        </w:rPr>
        <w:t>Количество обучающихся с ОВЗ</w:t>
      </w:r>
      <w:r w:rsidR="002B6937">
        <w:rPr>
          <w:rFonts w:ascii="Times New Roman" w:eastAsia="Calibri" w:hAnsi="Times New Roman" w:cs="Times New Roman"/>
          <w:spacing w:val="-1"/>
          <w:sz w:val="28"/>
          <w:lang w:eastAsia="ar-SA"/>
        </w:rPr>
        <w:t>» и «Количество детей-инвалидов</w:t>
      </w: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»</w:t>
      </w:r>
      <w:r w:rsidRPr="00B03563"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 </w:t>
      </w:r>
      <w:r w:rsidR="002B6937"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имеются отклонения, превышающие допустимое значение, </w:t>
      </w:r>
      <w:proofErr w:type="gramStart"/>
      <w:r w:rsidR="002B6937">
        <w:rPr>
          <w:rFonts w:ascii="Times New Roman" w:eastAsia="Calibri" w:hAnsi="Times New Roman" w:cs="Times New Roman"/>
          <w:spacing w:val="-1"/>
          <w:sz w:val="28"/>
          <w:lang w:eastAsia="ar-SA"/>
        </w:rPr>
        <w:t>в</w:t>
      </w:r>
      <w:proofErr w:type="gramEnd"/>
      <w:r w:rsidR="002B6937">
        <w:rPr>
          <w:rFonts w:ascii="Times New Roman" w:eastAsia="Calibri" w:hAnsi="Times New Roman" w:cs="Times New Roman"/>
          <w:spacing w:val="-1"/>
          <w:sz w:val="28"/>
          <w:lang w:eastAsia="ar-SA"/>
        </w:rPr>
        <w:t>:</w:t>
      </w:r>
    </w:p>
    <w:p w:rsidR="002B6937" w:rsidRDefault="002B6937" w:rsidP="00B03563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МБОУ СОШ №1- 10%,</w:t>
      </w: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МБОУ СОШ №2- 14%,</w:t>
      </w: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МБОУ СОШ №14- 14%,</w:t>
      </w: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МБОУ СОШ №15- 28%,</w:t>
      </w: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МБОУ ООШ №20</w:t>
      </w:r>
      <w:r w:rsidR="00633232"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- 16%,</w:t>
      </w: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- МБОУ НОШ №31- 15%.</w:t>
      </w: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</w:p>
    <w:p w:rsidR="002B6937" w:rsidRDefault="002B6937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По показателям «</w:t>
      </w:r>
      <w:r w:rsidRPr="002B6937">
        <w:rPr>
          <w:rFonts w:ascii="Times New Roman" w:eastAsia="Calibri" w:hAnsi="Times New Roman" w:cs="Times New Roman"/>
          <w:spacing w:val="-1"/>
          <w:sz w:val="28"/>
          <w:lang w:eastAsia="ar-SA"/>
        </w:rPr>
        <w:t>Количество детей, охваченных дополнительным образованием</w:t>
      </w: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» наблюдается отклонение в МБОУ СОШ №3 – 16% и МБОУ НОШ №31 – 50%.</w:t>
      </w:r>
    </w:p>
    <w:p w:rsidR="00B03563" w:rsidRPr="00A317CE" w:rsidRDefault="00B03563" w:rsidP="002B6937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В связи с вышеизложенным, </w:t>
      </w:r>
      <w:r w:rsidR="00263968"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муниципальным </w:t>
      </w:r>
      <w:bookmarkStart w:id="0" w:name="_GoBack"/>
      <w:bookmarkEnd w:id="0"/>
      <w:r w:rsidR="00633232">
        <w:rPr>
          <w:rFonts w:ascii="Times New Roman" w:eastAsia="Calibri" w:hAnsi="Times New Roman" w:cs="Times New Roman"/>
          <w:spacing w:val="-1"/>
          <w:sz w:val="28"/>
          <w:lang w:eastAsia="ar-SA"/>
        </w:rPr>
        <w:t>обще</w:t>
      </w: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>образовательным организациям №</w:t>
      </w:r>
      <w:r w:rsidR="00633232">
        <w:rPr>
          <w:rFonts w:ascii="Times New Roman" w:eastAsia="Calibri" w:hAnsi="Times New Roman" w:cs="Times New Roman"/>
          <w:spacing w:val="-1"/>
          <w:sz w:val="28"/>
          <w:lang w:eastAsia="ar-SA"/>
        </w:rPr>
        <w:t>21,31</w:t>
      </w:r>
      <w:r>
        <w:rPr>
          <w:rFonts w:ascii="Times New Roman" w:eastAsia="Calibri" w:hAnsi="Times New Roman" w:cs="Times New Roman"/>
          <w:spacing w:val="-1"/>
          <w:sz w:val="28"/>
          <w:lang w:eastAsia="ar-SA"/>
        </w:rPr>
        <w:t xml:space="preserve"> были утверждены муниципальные задания </w:t>
      </w:r>
      <w:r w:rsidRPr="00A3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2019-20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№2 от 14.09.2018 г.</w:t>
      </w:r>
      <w:proofErr w:type="gramEnd"/>
    </w:p>
    <w:p w:rsidR="00B03563" w:rsidRDefault="00B03563" w:rsidP="00B03563">
      <w:pPr>
        <w:autoSpaceDE w:val="0"/>
        <w:autoSpaceDN w:val="0"/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563" w:rsidRDefault="00B03563" w:rsidP="00B03563">
      <w:pPr>
        <w:autoSpaceDE w:val="0"/>
        <w:autoSpaceDN w:val="0"/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РЕКОМЕНДАЦИИ:</w:t>
      </w:r>
    </w:p>
    <w:p w:rsidR="00B03563" w:rsidRDefault="00B03563" w:rsidP="00B03563">
      <w:pPr>
        <w:autoSpaceDE w:val="0"/>
        <w:autoSpaceDN w:val="0"/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Руководителям </w:t>
      </w:r>
      <w:r w:rsidR="00633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</w:p>
    <w:p w:rsidR="00B03563" w:rsidRPr="00EE47EE" w:rsidRDefault="00B03563" w:rsidP="00B0356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Держать на контроле выполнение показателей качества и объёма, определённых муниципальным заданием.</w:t>
      </w:r>
    </w:p>
    <w:p w:rsidR="00B03563" w:rsidRDefault="00B03563" w:rsidP="00B03563">
      <w:pPr>
        <w:pStyle w:val="a3"/>
        <w:autoSpaceDE w:val="0"/>
        <w:autoSpaceDN w:val="0"/>
        <w:spacing w:before="120" w:after="24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563" w:rsidRDefault="00B03563" w:rsidP="00B03563">
      <w:pPr>
        <w:autoSpaceDE w:val="0"/>
        <w:autoSpaceDN w:val="0"/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проверку:  _________________ И.В. Слынько</w:t>
      </w:r>
    </w:p>
    <w:p w:rsidR="00B03563" w:rsidRDefault="00B03563" w:rsidP="00B03563">
      <w:pPr>
        <w:autoSpaceDE w:val="0"/>
        <w:autoSpaceDN w:val="0"/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Е.С. Глоба</w:t>
      </w:r>
    </w:p>
    <w:p w:rsidR="00B03563" w:rsidRPr="004E1974" w:rsidRDefault="00B03563" w:rsidP="00B03563">
      <w:pPr>
        <w:autoSpaceDE w:val="0"/>
        <w:autoSpaceDN w:val="0"/>
        <w:spacing w:before="12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Калмыченко</w:t>
      </w:r>
      <w:proofErr w:type="spellEnd"/>
    </w:p>
    <w:p w:rsidR="00B03563" w:rsidRDefault="00B03563" w:rsidP="00B03563">
      <w:pPr>
        <w:autoSpaceDE w:val="0"/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232" w:rsidRDefault="00633232" w:rsidP="00B03563">
      <w:pPr>
        <w:autoSpaceDE w:val="0"/>
        <w:autoSpaceDN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4159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B03563" w:rsidRPr="004E1974" w:rsidRDefault="00B03563" w:rsidP="00B03563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доведены до сведения руководителей </w:t>
      </w:r>
      <w:r w:rsidR="00633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 с сопроводительным письмом.</w:t>
      </w:r>
    </w:p>
    <w:p w:rsidR="00B03563" w:rsidRPr="004E1974" w:rsidRDefault="00B03563" w:rsidP="00B0356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563" w:rsidRPr="004E1974" w:rsidRDefault="00B03563" w:rsidP="00B03563">
      <w:pPr>
        <w:rPr>
          <w:sz w:val="28"/>
          <w:szCs w:val="28"/>
        </w:rPr>
      </w:pPr>
    </w:p>
    <w:p w:rsidR="00B03563" w:rsidRDefault="00B03563" w:rsidP="00B03563"/>
    <w:p w:rsidR="003043EC" w:rsidRDefault="003043EC"/>
    <w:sectPr w:rsidR="003043EC" w:rsidSect="004E19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D3D"/>
    <w:multiLevelType w:val="hybridMultilevel"/>
    <w:tmpl w:val="C12A15D0"/>
    <w:lvl w:ilvl="0" w:tplc="2B4C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63"/>
    <w:rsid w:val="00263968"/>
    <w:rsid w:val="002B6937"/>
    <w:rsid w:val="003043EC"/>
    <w:rsid w:val="004159B6"/>
    <w:rsid w:val="00633232"/>
    <w:rsid w:val="00B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3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5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3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2018-11-19T11:30:00Z</cp:lastPrinted>
  <dcterms:created xsi:type="dcterms:W3CDTF">2018-11-19T09:36:00Z</dcterms:created>
  <dcterms:modified xsi:type="dcterms:W3CDTF">2018-11-19T11:30:00Z</dcterms:modified>
</cp:coreProperties>
</file>