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40" w:rsidRDefault="002B63C8" w:rsidP="00DD514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ОНОВЛЕНИЕ </w:t>
      </w:r>
      <w:r w:rsidR="00DD5140" w:rsidRPr="00DD5140">
        <w:rPr>
          <w:b/>
          <w:sz w:val="28"/>
          <w:szCs w:val="28"/>
        </w:rPr>
        <w:t>СОДЕРЖАНИ</w:t>
      </w:r>
      <w:r>
        <w:rPr>
          <w:b/>
          <w:sz w:val="28"/>
          <w:szCs w:val="28"/>
        </w:rPr>
        <w:t>Я</w:t>
      </w:r>
      <w:r w:rsidR="00DD5140" w:rsidRPr="00DD5140">
        <w:rPr>
          <w:b/>
          <w:sz w:val="28"/>
          <w:szCs w:val="28"/>
        </w:rPr>
        <w:t xml:space="preserve"> МУНИЦИПАЛЬНОЙ СИСТЕМЫ ОБРАЗОВАНИЯ: СТРАТЕГИЧЕСКИЕ ОРИЕНТИРЫ»</w:t>
      </w:r>
    </w:p>
    <w:p w:rsidR="00DD5140" w:rsidRPr="00DD5140" w:rsidRDefault="00DD5140" w:rsidP="00DD514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D413BA" w:rsidRDefault="00D413BA" w:rsidP="00D413BA">
      <w:pPr>
        <w:spacing w:line="360" w:lineRule="auto"/>
        <w:ind w:firstLine="709"/>
        <w:jc w:val="both"/>
        <w:rPr>
          <w:sz w:val="28"/>
          <w:szCs w:val="28"/>
        </w:rPr>
      </w:pPr>
      <w:r w:rsidRPr="00DF046A">
        <w:rPr>
          <w:sz w:val="28"/>
          <w:szCs w:val="28"/>
        </w:rPr>
        <w:t>Добрый день, уважаемые участники и гости конференции!</w:t>
      </w:r>
    </w:p>
    <w:p w:rsidR="00D413BA" w:rsidRPr="00DB0712" w:rsidRDefault="00D413BA" w:rsidP="00D413BA">
      <w:pPr>
        <w:spacing w:line="360" w:lineRule="auto"/>
        <w:ind w:firstLine="709"/>
        <w:jc w:val="both"/>
        <w:rPr>
          <w:sz w:val="28"/>
          <w:szCs w:val="28"/>
        </w:rPr>
      </w:pPr>
      <w:r w:rsidRPr="00DF046A">
        <w:rPr>
          <w:sz w:val="28"/>
          <w:szCs w:val="28"/>
        </w:rPr>
        <w:t xml:space="preserve">Мы рады  приветствовать вас перед началом нового учебного года на традиционной августовской педагогической конференции, тема которой: </w:t>
      </w:r>
      <w:r w:rsidRPr="00DB0712">
        <w:rPr>
          <w:sz w:val="28"/>
          <w:szCs w:val="28"/>
        </w:rPr>
        <w:t>«Обновление содержания</w:t>
      </w:r>
      <w:bookmarkStart w:id="0" w:name="_GoBack"/>
      <w:bookmarkEnd w:id="0"/>
      <w:r w:rsidRPr="00DB0712">
        <w:rPr>
          <w:sz w:val="28"/>
          <w:szCs w:val="28"/>
        </w:rPr>
        <w:t xml:space="preserve"> муниципальной системы образования: стратегические ориентиры».</w:t>
      </w:r>
    </w:p>
    <w:p w:rsidR="00D413BA" w:rsidRDefault="00D413BA" w:rsidP="00D413B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F046A">
        <w:rPr>
          <w:sz w:val="28"/>
          <w:szCs w:val="28"/>
        </w:rPr>
        <w:t xml:space="preserve">Августовская педагогическая конференция – особая традиция, пронизанная грустью уходящих летних, беззаботных дней и радостью новых встреч с коллегами и учениками, новых педагогических идей и начинаний. Она дает старт новому учебному году. </w:t>
      </w:r>
    </w:p>
    <w:p w:rsidR="00991A97" w:rsidRDefault="00D413BA" w:rsidP="00991A97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DF046A">
        <w:rPr>
          <w:sz w:val="28"/>
          <w:szCs w:val="28"/>
        </w:rPr>
        <w:t xml:space="preserve">Результаты </w:t>
      </w:r>
      <w:r w:rsidRPr="00DF046A">
        <w:rPr>
          <w:bCs/>
          <w:sz w:val="28"/>
          <w:szCs w:val="28"/>
        </w:rPr>
        <w:t>муниципальной системы образования в прошедшем учебном году радуют нас с одной стороны и заставляют задуматься с другой.</w:t>
      </w:r>
    </w:p>
    <w:p w:rsidR="006B61A3" w:rsidRPr="006B61A3" w:rsidRDefault="009B3681" w:rsidP="00991A97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(диаграмма) </w:t>
      </w:r>
      <w:r w:rsidR="006B61A3" w:rsidRPr="006B61A3">
        <w:rPr>
          <w:bCs/>
          <w:sz w:val="28"/>
          <w:szCs w:val="28"/>
        </w:rPr>
        <w:t>В 2015</w:t>
      </w:r>
      <w:r w:rsidR="006B61A3">
        <w:rPr>
          <w:bCs/>
          <w:sz w:val="28"/>
          <w:szCs w:val="28"/>
        </w:rPr>
        <w:t>-16 учебном</w:t>
      </w:r>
      <w:r w:rsidR="006B61A3" w:rsidRPr="006B61A3">
        <w:rPr>
          <w:bCs/>
          <w:sz w:val="28"/>
          <w:szCs w:val="28"/>
        </w:rPr>
        <w:t xml:space="preserve"> году сеть учреждений образования  на территории района была представлена 55 образовательными организациями. </w:t>
      </w:r>
    </w:p>
    <w:p w:rsidR="006B61A3" w:rsidRPr="00DB0712" w:rsidRDefault="006B61A3" w:rsidP="00B57BD6">
      <w:pPr>
        <w:pStyle w:val="a3"/>
        <w:spacing w:line="360" w:lineRule="auto"/>
        <w:ind w:firstLine="708"/>
        <w:jc w:val="both"/>
        <w:rPr>
          <w:bCs/>
          <w:sz w:val="28"/>
          <w:szCs w:val="28"/>
        </w:rPr>
      </w:pPr>
      <w:r w:rsidRPr="00DB0712">
        <w:rPr>
          <w:bCs/>
          <w:sz w:val="28"/>
          <w:szCs w:val="28"/>
        </w:rPr>
        <w:t xml:space="preserve">- 26 дошкольных образовательных организации и 3 дошкольные группы на базе 2 общеобразовательных организаций МКОУ СОШ №16                           пос. </w:t>
      </w:r>
      <w:proofErr w:type="spellStart"/>
      <w:r w:rsidRPr="00DB0712">
        <w:rPr>
          <w:bCs/>
          <w:sz w:val="28"/>
          <w:szCs w:val="28"/>
        </w:rPr>
        <w:t>Быкогорка</w:t>
      </w:r>
      <w:proofErr w:type="spellEnd"/>
      <w:r w:rsidRPr="00DB0712">
        <w:rPr>
          <w:bCs/>
          <w:sz w:val="28"/>
          <w:szCs w:val="28"/>
        </w:rPr>
        <w:t xml:space="preserve"> и МКОУ СОШ №19 пос. </w:t>
      </w:r>
      <w:proofErr w:type="gramStart"/>
      <w:r w:rsidRPr="00DB0712">
        <w:rPr>
          <w:bCs/>
          <w:sz w:val="28"/>
          <w:szCs w:val="28"/>
        </w:rPr>
        <w:t>Урожайный</w:t>
      </w:r>
      <w:proofErr w:type="gramEnd"/>
      <w:r w:rsidRPr="00DB0712">
        <w:rPr>
          <w:bCs/>
          <w:sz w:val="28"/>
          <w:szCs w:val="28"/>
        </w:rPr>
        <w:t>.</w:t>
      </w:r>
      <w:r w:rsidR="00B57BD6" w:rsidRPr="00DB0712">
        <w:rPr>
          <w:bCs/>
          <w:sz w:val="28"/>
          <w:szCs w:val="28"/>
        </w:rPr>
        <w:t xml:space="preserve"> </w:t>
      </w:r>
      <w:r w:rsidRPr="00DB0712">
        <w:rPr>
          <w:bCs/>
          <w:sz w:val="28"/>
          <w:szCs w:val="28"/>
        </w:rPr>
        <w:t xml:space="preserve">Дошкольным образованием </w:t>
      </w:r>
      <w:proofErr w:type="gramStart"/>
      <w:r w:rsidRPr="00DB0712">
        <w:rPr>
          <w:bCs/>
          <w:sz w:val="28"/>
          <w:szCs w:val="28"/>
        </w:rPr>
        <w:t>охвачены</w:t>
      </w:r>
      <w:proofErr w:type="gramEnd"/>
      <w:r w:rsidRPr="00DB0712">
        <w:rPr>
          <w:bCs/>
          <w:sz w:val="28"/>
          <w:szCs w:val="28"/>
        </w:rPr>
        <w:t xml:space="preserve"> 34</w:t>
      </w:r>
      <w:r w:rsidR="00B57BD6" w:rsidRPr="00DB0712">
        <w:rPr>
          <w:bCs/>
          <w:sz w:val="28"/>
          <w:szCs w:val="28"/>
        </w:rPr>
        <w:t>83 ребёнка</w:t>
      </w:r>
      <w:r w:rsidRPr="00DB0712">
        <w:rPr>
          <w:bCs/>
          <w:sz w:val="28"/>
          <w:szCs w:val="28"/>
        </w:rPr>
        <w:t>.</w:t>
      </w:r>
    </w:p>
    <w:p w:rsidR="006B61A3" w:rsidRPr="00DB0712" w:rsidRDefault="006B61A3" w:rsidP="00B57BD6">
      <w:pPr>
        <w:pStyle w:val="a3"/>
        <w:spacing w:line="360" w:lineRule="auto"/>
        <w:ind w:firstLine="708"/>
        <w:jc w:val="both"/>
        <w:rPr>
          <w:bCs/>
          <w:sz w:val="28"/>
          <w:szCs w:val="28"/>
        </w:rPr>
      </w:pPr>
      <w:r w:rsidRPr="00DB0712">
        <w:rPr>
          <w:bCs/>
          <w:sz w:val="28"/>
          <w:szCs w:val="28"/>
        </w:rPr>
        <w:t>- 27 общеобразовательных учреждений, в них 10591 обучающихся, в том числе: 19 средних общеобразовательных школ – 9454  учащихся; 7  основных общеобразовательных школ – 1095 учащихся; 1 начальная общеобразовательная школа – 42 учащихся;</w:t>
      </w:r>
    </w:p>
    <w:p w:rsidR="002F5322" w:rsidRPr="009B3681" w:rsidRDefault="006B61A3" w:rsidP="006B61A3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color w:val="C00000"/>
          <w:sz w:val="28"/>
          <w:szCs w:val="28"/>
        </w:rPr>
      </w:pPr>
      <w:r w:rsidRPr="00DB0712">
        <w:rPr>
          <w:bCs/>
          <w:sz w:val="28"/>
          <w:szCs w:val="28"/>
        </w:rPr>
        <w:t>- 2 учреждения дополнительного образования, в них 21</w:t>
      </w:r>
      <w:r w:rsidR="003A54FB" w:rsidRPr="00DB0712">
        <w:rPr>
          <w:bCs/>
          <w:sz w:val="28"/>
          <w:szCs w:val="28"/>
        </w:rPr>
        <w:t>90</w:t>
      </w:r>
      <w:r w:rsidRPr="00DB0712">
        <w:rPr>
          <w:bCs/>
          <w:sz w:val="28"/>
          <w:szCs w:val="28"/>
        </w:rPr>
        <w:t xml:space="preserve"> человек</w:t>
      </w:r>
      <w:r w:rsidR="00DB0712" w:rsidRPr="00DB0712">
        <w:rPr>
          <w:bCs/>
          <w:sz w:val="28"/>
          <w:szCs w:val="28"/>
        </w:rPr>
        <w:t>.</w:t>
      </w:r>
    </w:p>
    <w:p w:rsidR="00991A97" w:rsidRDefault="00991A97" w:rsidP="00991A97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6B61A3">
        <w:rPr>
          <w:bCs/>
          <w:sz w:val="28"/>
          <w:szCs w:val="28"/>
        </w:rPr>
        <w:t>Во всех образовательных организациях созданы безопасные условия для участников образовательного процесса</w:t>
      </w:r>
      <w:r>
        <w:rPr>
          <w:bCs/>
          <w:sz w:val="28"/>
          <w:szCs w:val="28"/>
        </w:rPr>
        <w:t xml:space="preserve"> и совершенствуется материально-техническая база.</w:t>
      </w:r>
    </w:p>
    <w:p w:rsidR="00530D06" w:rsidRPr="00DB0712" w:rsidRDefault="00991A97" w:rsidP="00530D06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DB0712">
        <w:rPr>
          <w:bCs/>
          <w:sz w:val="28"/>
          <w:szCs w:val="28"/>
        </w:rPr>
        <w:lastRenderedPageBreak/>
        <w:t xml:space="preserve">В истекшем учебном году произведена замена оконных блоков в </w:t>
      </w:r>
      <w:r w:rsidR="00530D06" w:rsidRPr="00DB0712">
        <w:rPr>
          <w:bCs/>
          <w:sz w:val="28"/>
          <w:szCs w:val="28"/>
        </w:rPr>
        <w:t xml:space="preserve">МКОУ СОШ № 14 пос. </w:t>
      </w:r>
      <w:proofErr w:type="gramStart"/>
      <w:r w:rsidR="00530D06" w:rsidRPr="00DB0712">
        <w:rPr>
          <w:bCs/>
          <w:sz w:val="28"/>
          <w:szCs w:val="28"/>
        </w:rPr>
        <w:t>Пятигорский</w:t>
      </w:r>
      <w:proofErr w:type="gramEnd"/>
      <w:r w:rsidR="00530D06" w:rsidRPr="00DB0712">
        <w:rPr>
          <w:bCs/>
          <w:sz w:val="28"/>
          <w:szCs w:val="28"/>
        </w:rPr>
        <w:t xml:space="preserve">, </w:t>
      </w:r>
      <w:r w:rsidRPr="00DB0712">
        <w:rPr>
          <w:bCs/>
          <w:sz w:val="28"/>
          <w:szCs w:val="28"/>
        </w:rPr>
        <w:t xml:space="preserve">МБОУ СОШ № </w:t>
      </w:r>
      <w:r w:rsidR="00B909E1" w:rsidRPr="00DB0712">
        <w:rPr>
          <w:bCs/>
          <w:sz w:val="28"/>
          <w:szCs w:val="28"/>
        </w:rPr>
        <w:t>2,</w:t>
      </w:r>
      <w:r w:rsidRPr="00DB0712">
        <w:rPr>
          <w:bCs/>
          <w:sz w:val="28"/>
          <w:szCs w:val="28"/>
        </w:rPr>
        <w:t>26 пос. Ясная Поляна, МКОУ ООШ №</w:t>
      </w:r>
      <w:r w:rsidR="00B909E1" w:rsidRPr="00DB0712">
        <w:rPr>
          <w:bCs/>
          <w:sz w:val="28"/>
          <w:szCs w:val="28"/>
        </w:rPr>
        <w:t>27,</w:t>
      </w:r>
      <w:r w:rsidRPr="00DB0712">
        <w:rPr>
          <w:bCs/>
          <w:sz w:val="28"/>
          <w:szCs w:val="28"/>
        </w:rPr>
        <w:t>65 ст. Ессентукская</w:t>
      </w:r>
      <w:r w:rsidR="00530D06" w:rsidRPr="00DB0712">
        <w:rPr>
          <w:bCs/>
          <w:sz w:val="28"/>
          <w:szCs w:val="28"/>
        </w:rPr>
        <w:t>, МКДОУ № 47   пос. Пятигорский</w:t>
      </w:r>
      <w:r w:rsidRPr="00DB0712">
        <w:rPr>
          <w:bCs/>
          <w:sz w:val="28"/>
          <w:szCs w:val="28"/>
        </w:rPr>
        <w:t xml:space="preserve">. </w:t>
      </w:r>
    </w:p>
    <w:p w:rsidR="00530D06" w:rsidRPr="00DB0712" w:rsidRDefault="00B909E1" w:rsidP="00530D06">
      <w:pPr>
        <w:pStyle w:val="a3"/>
        <w:spacing w:line="360" w:lineRule="auto"/>
        <w:ind w:firstLine="708"/>
        <w:contextualSpacing/>
        <w:jc w:val="both"/>
        <w:rPr>
          <w:bCs/>
          <w:sz w:val="28"/>
          <w:szCs w:val="28"/>
        </w:rPr>
      </w:pPr>
      <w:proofErr w:type="gramStart"/>
      <w:r w:rsidRPr="00DB0712">
        <w:rPr>
          <w:sz w:val="28"/>
          <w:szCs w:val="28"/>
        </w:rPr>
        <w:t>Произведён ремонт спортивного зала МБОУ СОШ №2                               ст. Суворовской и перепрофилирование имеющихся аудиторий под спортивные залы в МБОУ СОШ №6 и МКОУ ООШ №27.</w:t>
      </w:r>
      <w:proofErr w:type="gramEnd"/>
      <w:r w:rsidRPr="00DB0712">
        <w:rPr>
          <w:sz w:val="28"/>
          <w:szCs w:val="28"/>
        </w:rPr>
        <w:t xml:space="preserve"> </w:t>
      </w:r>
      <w:r w:rsidRPr="00DB0712">
        <w:rPr>
          <w:bCs/>
          <w:sz w:val="28"/>
          <w:szCs w:val="28"/>
        </w:rPr>
        <w:t xml:space="preserve"> Продолжается р</w:t>
      </w:r>
      <w:r w:rsidR="00991A97" w:rsidRPr="00DB0712">
        <w:rPr>
          <w:bCs/>
          <w:sz w:val="28"/>
          <w:szCs w:val="28"/>
        </w:rPr>
        <w:t xml:space="preserve">емонт спортивного зала </w:t>
      </w:r>
      <w:r w:rsidRPr="00DB0712">
        <w:rPr>
          <w:bCs/>
          <w:sz w:val="28"/>
          <w:szCs w:val="28"/>
        </w:rPr>
        <w:t xml:space="preserve">МБОУ СОШ № 26 пос. Ясная Поляна, на данные цели </w:t>
      </w:r>
      <w:r w:rsidR="00991A97" w:rsidRPr="00DB0712">
        <w:rPr>
          <w:bCs/>
          <w:sz w:val="28"/>
          <w:szCs w:val="28"/>
        </w:rPr>
        <w:t>выделено 306530,00</w:t>
      </w:r>
      <w:r w:rsidRPr="00DB0712">
        <w:rPr>
          <w:bCs/>
          <w:sz w:val="28"/>
          <w:szCs w:val="28"/>
        </w:rPr>
        <w:t xml:space="preserve"> рублей из </w:t>
      </w:r>
      <w:r w:rsidR="00530D06" w:rsidRPr="00DB0712">
        <w:rPr>
          <w:bCs/>
          <w:sz w:val="28"/>
          <w:szCs w:val="28"/>
        </w:rPr>
        <w:t>средств местного бюджета</w:t>
      </w:r>
      <w:r w:rsidRPr="00DB0712">
        <w:rPr>
          <w:bCs/>
          <w:sz w:val="28"/>
          <w:szCs w:val="28"/>
        </w:rPr>
        <w:t>.</w:t>
      </w:r>
    </w:p>
    <w:p w:rsidR="00530D06" w:rsidRDefault="00991A97" w:rsidP="00530D06">
      <w:pPr>
        <w:pStyle w:val="a3"/>
        <w:spacing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991A97">
        <w:rPr>
          <w:bCs/>
          <w:sz w:val="28"/>
          <w:szCs w:val="28"/>
        </w:rPr>
        <w:t xml:space="preserve">Завершены работы по частичному ремонту кровли МКДОУ № 4 </w:t>
      </w:r>
      <w:r w:rsidR="00530D06">
        <w:rPr>
          <w:bCs/>
          <w:sz w:val="28"/>
          <w:szCs w:val="28"/>
        </w:rPr>
        <w:t xml:space="preserve">                 </w:t>
      </w:r>
      <w:r w:rsidRPr="00991A97">
        <w:rPr>
          <w:bCs/>
          <w:sz w:val="28"/>
          <w:szCs w:val="28"/>
        </w:rPr>
        <w:t>с. Винсады на сумму 1 682 882,00 руб., однако требуется срочный ремонт остальной части кровли данного детского сада.</w:t>
      </w:r>
    </w:p>
    <w:p w:rsidR="00B909E1" w:rsidRDefault="00B909E1" w:rsidP="00530D06">
      <w:pPr>
        <w:pStyle w:val="a3"/>
        <w:spacing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B909E1">
        <w:rPr>
          <w:bCs/>
          <w:sz w:val="28"/>
          <w:szCs w:val="28"/>
        </w:rPr>
        <w:t>В 2015</w:t>
      </w:r>
      <w:r>
        <w:rPr>
          <w:bCs/>
          <w:sz w:val="28"/>
          <w:szCs w:val="28"/>
        </w:rPr>
        <w:t>-16 учебном</w:t>
      </w:r>
      <w:r w:rsidRPr="00B909E1">
        <w:rPr>
          <w:bCs/>
          <w:sz w:val="28"/>
          <w:szCs w:val="28"/>
        </w:rPr>
        <w:t xml:space="preserve"> году МБОУ СОШ №1 ст. Ессентукской стал</w:t>
      </w:r>
      <w:r>
        <w:rPr>
          <w:bCs/>
          <w:sz w:val="28"/>
          <w:szCs w:val="28"/>
        </w:rPr>
        <w:t>а</w:t>
      </w:r>
      <w:r w:rsidRPr="00B909E1">
        <w:rPr>
          <w:bCs/>
          <w:sz w:val="28"/>
          <w:szCs w:val="28"/>
        </w:rPr>
        <w:t xml:space="preserve"> базовой образовательной организацией по реализации мероприятий федеральной целевой площадки работников образования по обучению и повышению квалификации педагогических и управленческих работников системы образования по государственно-общественному управлению образованием по теме: «Модель внедрения профессионального стандарта педагога в образовательной организации в системе государственно-общественного управления». На данные цели в бюджет Предгорного муниципального района получены субсидии средств федерального бюджета в сумме  1 917 629,45 руб., краевого бюджета 1090940,00 руб. За счет вышеуказанных средств и средств местного бюджета в сумме 158345,76 руб. приобретено мультимедийное, компьютерное оборудование и типография, электронные информационные панели и информационный киоск.</w:t>
      </w:r>
    </w:p>
    <w:p w:rsidR="00515E68" w:rsidRDefault="00991A97" w:rsidP="00515E68">
      <w:pPr>
        <w:pStyle w:val="a3"/>
        <w:spacing w:line="360" w:lineRule="auto"/>
        <w:ind w:firstLine="708"/>
        <w:contextualSpacing/>
        <w:jc w:val="both"/>
        <w:rPr>
          <w:bCs/>
          <w:sz w:val="28"/>
          <w:szCs w:val="28"/>
        </w:rPr>
      </w:pPr>
      <w:proofErr w:type="gramStart"/>
      <w:r w:rsidRPr="00991A97">
        <w:rPr>
          <w:bCs/>
          <w:sz w:val="28"/>
          <w:szCs w:val="28"/>
        </w:rPr>
        <w:t>За счет средств краевого бюджета для образовательных учреждений заключены контракты на приобретение учебников по централизованному снабжению на общую сумму</w:t>
      </w:r>
      <w:proofErr w:type="gramEnd"/>
      <w:r w:rsidRPr="00991A97">
        <w:rPr>
          <w:bCs/>
          <w:sz w:val="28"/>
          <w:szCs w:val="28"/>
        </w:rPr>
        <w:t xml:space="preserve"> </w:t>
      </w:r>
      <w:r w:rsidR="00515E68">
        <w:rPr>
          <w:bCs/>
          <w:sz w:val="28"/>
          <w:szCs w:val="28"/>
        </w:rPr>
        <w:t>6 549 228,17 рублей</w:t>
      </w:r>
      <w:r w:rsidRPr="00991A97">
        <w:rPr>
          <w:bCs/>
          <w:sz w:val="28"/>
          <w:szCs w:val="28"/>
        </w:rPr>
        <w:t>.</w:t>
      </w:r>
    </w:p>
    <w:p w:rsidR="00B909E1" w:rsidRDefault="00515E68" w:rsidP="00B909E1">
      <w:pPr>
        <w:pStyle w:val="a3"/>
        <w:spacing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515E68">
        <w:rPr>
          <w:bCs/>
          <w:sz w:val="28"/>
          <w:szCs w:val="28"/>
        </w:rPr>
        <w:lastRenderedPageBreak/>
        <w:t xml:space="preserve">Продолжается строительство 1 и 2 блока школы пос. Санамер Предгорного муниципального района, завершение строительства намечено </w:t>
      </w:r>
      <w:proofErr w:type="gramStart"/>
      <w:r w:rsidRPr="00515E68">
        <w:rPr>
          <w:bCs/>
          <w:sz w:val="28"/>
          <w:szCs w:val="28"/>
        </w:rPr>
        <w:t>на конец</w:t>
      </w:r>
      <w:proofErr w:type="gramEnd"/>
      <w:r w:rsidRPr="00515E68">
        <w:rPr>
          <w:bCs/>
          <w:sz w:val="28"/>
          <w:szCs w:val="28"/>
        </w:rPr>
        <w:t xml:space="preserve"> 2016 года.</w:t>
      </w:r>
    </w:p>
    <w:p w:rsidR="00AA732E" w:rsidRPr="00AA732E" w:rsidRDefault="00AA732E" w:rsidP="00AA732E">
      <w:pPr>
        <w:pStyle w:val="a3"/>
        <w:spacing w:line="360" w:lineRule="auto"/>
        <w:ind w:firstLine="708"/>
        <w:contextualSpacing/>
        <w:rPr>
          <w:bCs/>
          <w:sz w:val="28"/>
          <w:szCs w:val="28"/>
        </w:rPr>
      </w:pPr>
      <w:r w:rsidRPr="00AA732E">
        <w:rPr>
          <w:bCs/>
          <w:sz w:val="28"/>
          <w:szCs w:val="28"/>
        </w:rPr>
        <w:t>Однако</w:t>
      </w:r>
      <w:proofErr w:type="gramStart"/>
      <w:r w:rsidRPr="00AA732E">
        <w:rPr>
          <w:bCs/>
          <w:sz w:val="28"/>
          <w:szCs w:val="28"/>
        </w:rPr>
        <w:t>,</w:t>
      </w:r>
      <w:proofErr w:type="gramEnd"/>
      <w:r w:rsidRPr="00AA732E">
        <w:rPr>
          <w:bCs/>
          <w:sz w:val="28"/>
          <w:szCs w:val="28"/>
        </w:rPr>
        <w:t xml:space="preserve"> остается низким процент внебюджетных поступлений. </w:t>
      </w:r>
    </w:p>
    <w:p w:rsidR="00AA732E" w:rsidRDefault="00AA732E" w:rsidP="00CA7412">
      <w:pPr>
        <w:pStyle w:val="a3"/>
        <w:spacing w:line="360" w:lineRule="auto"/>
        <w:ind w:firstLine="708"/>
        <w:contextualSpacing/>
        <w:rPr>
          <w:bCs/>
          <w:sz w:val="28"/>
          <w:szCs w:val="28"/>
        </w:rPr>
      </w:pPr>
      <w:r w:rsidRPr="00AA732E">
        <w:rPr>
          <w:bCs/>
          <w:sz w:val="28"/>
          <w:szCs w:val="28"/>
        </w:rPr>
        <w:t>Платные образовательные услуги оказывают МБОУ СОШ №1,2,26 и МБДОУ «Детский сад №3».</w:t>
      </w:r>
    </w:p>
    <w:p w:rsidR="00B909E1" w:rsidRDefault="00B909E1" w:rsidP="00B909E1">
      <w:pPr>
        <w:pStyle w:val="a3"/>
        <w:spacing w:line="360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Дошкольные образовательные</w:t>
      </w:r>
      <w:r w:rsidR="001D6860" w:rsidRPr="001D6860">
        <w:rPr>
          <w:rFonts w:eastAsia="Calibri"/>
          <w:sz w:val="28"/>
          <w:szCs w:val="28"/>
          <w:lang w:eastAsia="en-US"/>
        </w:rPr>
        <w:t xml:space="preserve"> учреждения предоставляют широкий спектр образовательных услуг с учетом возрастных и индивидуальных особенностей детей. Так, наряду с традиционными </w:t>
      </w:r>
      <w:r w:rsidR="00936A97">
        <w:rPr>
          <w:rFonts w:eastAsia="Calibri"/>
          <w:sz w:val="28"/>
          <w:szCs w:val="28"/>
          <w:lang w:eastAsia="en-US"/>
        </w:rPr>
        <w:t>формами получения дошкольного образования</w:t>
      </w:r>
      <w:r w:rsidR="001D6860" w:rsidRPr="001D6860">
        <w:rPr>
          <w:rFonts w:eastAsia="Calibri"/>
          <w:sz w:val="28"/>
          <w:szCs w:val="28"/>
          <w:lang w:eastAsia="en-US"/>
        </w:rPr>
        <w:t xml:space="preserve"> в Предгорном муниципальном районе получили развитие такие формы, как</w:t>
      </w:r>
      <w:r>
        <w:rPr>
          <w:rFonts w:eastAsia="Calibri"/>
          <w:sz w:val="28"/>
          <w:szCs w:val="28"/>
          <w:lang w:eastAsia="en-US"/>
        </w:rPr>
        <w:t>:</w:t>
      </w:r>
    </w:p>
    <w:p w:rsidR="00B909E1" w:rsidRDefault="001D6860" w:rsidP="00B909E1">
      <w:pPr>
        <w:pStyle w:val="a3"/>
        <w:spacing w:line="360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D6860">
        <w:rPr>
          <w:rFonts w:eastAsia="Calibri"/>
          <w:sz w:val="28"/>
          <w:szCs w:val="28"/>
          <w:lang w:eastAsia="en-US"/>
        </w:rPr>
        <w:t xml:space="preserve">- группы кратковременного пребывания (МБДОУ № 3, МКДОУ № 4 </w:t>
      </w:r>
      <w:r w:rsidR="002F5322">
        <w:rPr>
          <w:rFonts w:eastAsia="Calibri"/>
          <w:sz w:val="28"/>
          <w:szCs w:val="28"/>
          <w:lang w:eastAsia="en-US"/>
        </w:rPr>
        <w:t xml:space="preserve">            </w:t>
      </w:r>
      <w:r w:rsidRPr="001D6860">
        <w:rPr>
          <w:rFonts w:eastAsia="Calibri"/>
          <w:sz w:val="28"/>
          <w:szCs w:val="28"/>
          <w:lang w:eastAsia="en-US"/>
        </w:rPr>
        <w:t>с. Винсады,  МКДОУ № 6, 8 ст. Ессентукс</w:t>
      </w:r>
      <w:r w:rsidR="002F5322">
        <w:rPr>
          <w:rFonts w:eastAsia="Calibri"/>
          <w:sz w:val="28"/>
          <w:szCs w:val="28"/>
          <w:lang w:eastAsia="en-US"/>
        </w:rPr>
        <w:t xml:space="preserve">кой, МКДОУ № 12 с. </w:t>
      </w:r>
      <w:proofErr w:type="spellStart"/>
      <w:r w:rsidR="002F5322">
        <w:rPr>
          <w:rFonts w:eastAsia="Calibri"/>
          <w:sz w:val="28"/>
          <w:szCs w:val="28"/>
          <w:lang w:eastAsia="en-US"/>
        </w:rPr>
        <w:t>Юца</w:t>
      </w:r>
      <w:proofErr w:type="spellEnd"/>
      <w:r w:rsidR="002F5322">
        <w:rPr>
          <w:rFonts w:eastAsia="Calibri"/>
          <w:sz w:val="28"/>
          <w:szCs w:val="28"/>
          <w:lang w:eastAsia="en-US"/>
        </w:rPr>
        <w:t>, МКДОУ №17 ст. Суворовской,   МКДОУ №19 ст. Боргустанской, МКДОУ №</w:t>
      </w:r>
      <w:r w:rsidR="00B909E1">
        <w:rPr>
          <w:rFonts w:eastAsia="Calibri"/>
          <w:sz w:val="28"/>
          <w:szCs w:val="28"/>
          <w:lang w:eastAsia="en-US"/>
        </w:rPr>
        <w:t xml:space="preserve">24 </w:t>
      </w:r>
      <w:r w:rsidR="002F5322">
        <w:rPr>
          <w:rFonts w:eastAsia="Calibri"/>
          <w:sz w:val="28"/>
          <w:szCs w:val="28"/>
          <w:lang w:eastAsia="en-US"/>
        </w:rPr>
        <w:t>ст. Бекешевской, МКДОУ №41 п. Ясная Поляна, МКДОУ №</w:t>
      </w:r>
      <w:r w:rsidRPr="001D6860">
        <w:rPr>
          <w:rFonts w:eastAsia="Calibri"/>
          <w:sz w:val="28"/>
          <w:szCs w:val="28"/>
          <w:lang w:eastAsia="en-US"/>
        </w:rPr>
        <w:t xml:space="preserve">44 п. Нежинский; МКДОУ № 47 п. </w:t>
      </w:r>
      <w:proofErr w:type="gramStart"/>
      <w:r w:rsidRPr="001D6860">
        <w:rPr>
          <w:rFonts w:eastAsia="Calibri"/>
          <w:sz w:val="28"/>
          <w:szCs w:val="28"/>
          <w:lang w:eastAsia="en-US"/>
        </w:rPr>
        <w:t>Пятигорский</w:t>
      </w:r>
      <w:proofErr w:type="gramEnd"/>
      <w:r w:rsidRPr="001D6860">
        <w:rPr>
          <w:rFonts w:eastAsia="Calibri"/>
          <w:sz w:val="28"/>
          <w:szCs w:val="28"/>
          <w:lang w:eastAsia="en-US"/>
        </w:rPr>
        <w:t>)</w:t>
      </w:r>
      <w:r w:rsidR="00B909E1">
        <w:rPr>
          <w:rFonts w:eastAsia="Calibri"/>
          <w:sz w:val="28"/>
          <w:szCs w:val="28"/>
          <w:lang w:eastAsia="en-US"/>
        </w:rPr>
        <w:t>;</w:t>
      </w:r>
    </w:p>
    <w:p w:rsidR="00B909E1" w:rsidRDefault="001D6860" w:rsidP="00B909E1">
      <w:pPr>
        <w:pStyle w:val="a3"/>
        <w:spacing w:line="360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D6860">
        <w:rPr>
          <w:rFonts w:eastAsia="Calibri"/>
          <w:sz w:val="28"/>
          <w:szCs w:val="28"/>
          <w:lang w:eastAsia="en-US"/>
        </w:rPr>
        <w:t xml:space="preserve">- семейная группа (МКДОУ № 31 п. Подкумок). </w:t>
      </w:r>
    </w:p>
    <w:p w:rsidR="00B909E1" w:rsidRDefault="001D6860" w:rsidP="00B909E1">
      <w:pPr>
        <w:pStyle w:val="a3"/>
        <w:spacing w:line="360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D6860">
        <w:rPr>
          <w:rFonts w:eastAsia="Calibri"/>
          <w:sz w:val="28"/>
          <w:szCs w:val="28"/>
          <w:lang w:eastAsia="en-US"/>
        </w:rPr>
        <w:t xml:space="preserve">Во всех детских садах действуют консультационные пункты, целью которых является оказание консультативной помощи родителям (законным представителям) по различным вопросам воспитания, обучения и развития детей дошкольного возраста. </w:t>
      </w:r>
    </w:p>
    <w:p w:rsidR="00B909E1" w:rsidRDefault="00BA2DA5" w:rsidP="00B909E1">
      <w:pPr>
        <w:pStyle w:val="a3"/>
        <w:spacing w:line="360" w:lineRule="auto"/>
        <w:ind w:firstLine="708"/>
        <w:contextualSpacing/>
        <w:jc w:val="both"/>
        <w:rPr>
          <w:rFonts w:eastAsia="Calibri"/>
          <w:color w:val="C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2016 году о</w:t>
      </w:r>
      <w:r w:rsidR="001D6860" w:rsidRPr="001D6860">
        <w:rPr>
          <w:rFonts w:eastAsia="Calibri"/>
          <w:sz w:val="28"/>
          <w:szCs w:val="28"/>
          <w:lang w:eastAsia="en-US"/>
        </w:rPr>
        <w:t>ткрыт</w:t>
      </w:r>
      <w:r w:rsidR="00936A97">
        <w:rPr>
          <w:rFonts w:eastAsia="Calibri"/>
          <w:sz w:val="28"/>
          <w:szCs w:val="28"/>
          <w:lang w:eastAsia="en-US"/>
        </w:rPr>
        <w:t>ы 2</w:t>
      </w:r>
      <w:r w:rsidR="001D6860" w:rsidRPr="001D6860">
        <w:rPr>
          <w:rFonts w:eastAsia="Calibri"/>
          <w:sz w:val="28"/>
          <w:szCs w:val="28"/>
          <w:lang w:eastAsia="en-US"/>
        </w:rPr>
        <w:t xml:space="preserve"> дополнительн</w:t>
      </w:r>
      <w:r w:rsidR="00936A97">
        <w:rPr>
          <w:rFonts w:eastAsia="Calibri"/>
          <w:sz w:val="28"/>
          <w:szCs w:val="28"/>
          <w:lang w:eastAsia="en-US"/>
        </w:rPr>
        <w:t>ые</w:t>
      </w:r>
      <w:r w:rsidR="001D6860" w:rsidRPr="001D6860">
        <w:rPr>
          <w:rFonts w:eastAsia="Calibri"/>
          <w:sz w:val="28"/>
          <w:szCs w:val="28"/>
          <w:lang w:eastAsia="en-US"/>
        </w:rPr>
        <w:t xml:space="preserve"> групп</w:t>
      </w:r>
      <w:r w:rsidR="00936A97">
        <w:rPr>
          <w:rFonts w:eastAsia="Calibri"/>
          <w:sz w:val="28"/>
          <w:szCs w:val="28"/>
          <w:lang w:eastAsia="en-US"/>
        </w:rPr>
        <w:t>ы в</w:t>
      </w:r>
      <w:r w:rsidR="001D6860" w:rsidRPr="001D6860">
        <w:rPr>
          <w:rFonts w:eastAsia="Calibri"/>
          <w:sz w:val="28"/>
          <w:szCs w:val="28"/>
          <w:lang w:eastAsia="en-US"/>
        </w:rPr>
        <w:t xml:space="preserve"> МКДОУ «Детский са</w:t>
      </w:r>
      <w:r w:rsidR="002F5322">
        <w:rPr>
          <w:rFonts w:eastAsia="Calibri"/>
          <w:sz w:val="28"/>
          <w:szCs w:val="28"/>
          <w:lang w:eastAsia="en-US"/>
        </w:rPr>
        <w:t>д №</w:t>
      </w:r>
      <w:r>
        <w:rPr>
          <w:rFonts w:eastAsia="Calibri"/>
          <w:sz w:val="28"/>
          <w:szCs w:val="28"/>
          <w:lang w:eastAsia="en-US"/>
        </w:rPr>
        <w:t xml:space="preserve">44» </w:t>
      </w:r>
      <w:r w:rsidR="001D6860" w:rsidRPr="001D6860">
        <w:rPr>
          <w:rFonts w:eastAsia="Calibri"/>
          <w:sz w:val="28"/>
          <w:szCs w:val="28"/>
          <w:lang w:eastAsia="en-US"/>
        </w:rPr>
        <w:t>пос. Нежинский   на 40 мест.</w:t>
      </w:r>
      <w:r w:rsidRPr="00BA2DA5">
        <w:rPr>
          <w:rFonts w:eastAsia="Calibri"/>
          <w:color w:val="C00000"/>
          <w:sz w:val="28"/>
          <w:szCs w:val="28"/>
          <w:lang w:eastAsia="en-US"/>
        </w:rPr>
        <w:t xml:space="preserve"> </w:t>
      </w:r>
    </w:p>
    <w:p w:rsidR="00B909E1" w:rsidRDefault="00BA2DA5" w:rsidP="00B909E1">
      <w:pPr>
        <w:pStyle w:val="a3"/>
        <w:spacing w:line="360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A2DA5">
        <w:rPr>
          <w:rFonts w:eastAsia="Calibri"/>
          <w:sz w:val="28"/>
          <w:szCs w:val="28"/>
          <w:lang w:eastAsia="en-US"/>
        </w:rPr>
        <w:t>1 сентября 2016 года будет открыта муниципальная бюджетная дошкольная образовательная организация</w:t>
      </w:r>
      <w:r>
        <w:rPr>
          <w:rFonts w:eastAsia="Calibri"/>
          <w:sz w:val="28"/>
          <w:szCs w:val="28"/>
          <w:lang w:eastAsia="en-US"/>
        </w:rPr>
        <w:t xml:space="preserve"> «Детский сад №18»</w:t>
      </w:r>
      <w:r w:rsidRPr="00BA2DA5">
        <w:rPr>
          <w:rFonts w:eastAsia="Calibri"/>
          <w:sz w:val="28"/>
          <w:szCs w:val="28"/>
          <w:lang w:eastAsia="en-US"/>
        </w:rPr>
        <w:t xml:space="preserve"> на 280 ме</w:t>
      </w:r>
      <w:proofErr w:type="gramStart"/>
      <w:r w:rsidRPr="00BA2DA5">
        <w:rPr>
          <w:rFonts w:eastAsia="Calibri"/>
          <w:sz w:val="28"/>
          <w:szCs w:val="28"/>
          <w:lang w:eastAsia="en-US"/>
        </w:rPr>
        <w:t>ст в ст</w:t>
      </w:r>
      <w:proofErr w:type="gramEnd"/>
      <w:r w:rsidRPr="00BA2DA5">
        <w:rPr>
          <w:rFonts w:eastAsia="Calibri"/>
          <w:sz w:val="28"/>
          <w:szCs w:val="28"/>
          <w:lang w:eastAsia="en-US"/>
        </w:rPr>
        <w:t>. Суворовской Предгорного муниципального района.</w:t>
      </w:r>
    </w:p>
    <w:p w:rsidR="00AA732E" w:rsidRDefault="001D6860" w:rsidP="00AA732E">
      <w:pPr>
        <w:pStyle w:val="a3"/>
        <w:spacing w:line="360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A2DA5">
        <w:rPr>
          <w:rFonts w:eastAsia="Calibri"/>
          <w:sz w:val="28"/>
          <w:szCs w:val="28"/>
          <w:lang w:eastAsia="en-US"/>
        </w:rPr>
        <w:t xml:space="preserve">Таким образом, </w:t>
      </w:r>
      <w:r w:rsidR="00BA2DA5" w:rsidRPr="00BA2DA5">
        <w:rPr>
          <w:rFonts w:eastAsia="Calibri"/>
          <w:sz w:val="28"/>
          <w:szCs w:val="28"/>
          <w:lang w:eastAsia="en-US"/>
        </w:rPr>
        <w:t xml:space="preserve">выполняя Указ Президента РФ от 07.05.2012 №599 «О мерах по реализации государственной политики в области образования и науки» а районе обеспечена 100% доступность дошкольного образования для детей в возрасте от трёх до семи лет. </w:t>
      </w:r>
    </w:p>
    <w:p w:rsidR="00AA732E" w:rsidRDefault="00AA732E" w:rsidP="00AA732E">
      <w:pPr>
        <w:pStyle w:val="a3"/>
        <w:spacing w:line="360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AA732E">
        <w:rPr>
          <w:rFonts w:eastAsia="Calibri"/>
          <w:sz w:val="28"/>
          <w:szCs w:val="28"/>
          <w:lang w:eastAsia="en-US"/>
        </w:rPr>
        <w:lastRenderedPageBreak/>
        <w:t xml:space="preserve">Уважаемые коллеги, обращаю ваше внимание на приоритеты нового учебного года в дошкольном образовании – это ликвидация очередности, осмысленное внедрение стандарта, повышение квалификации и профессиональная переподготовка  кадров. </w:t>
      </w:r>
    </w:p>
    <w:p w:rsidR="00AA732E" w:rsidRPr="00DB0712" w:rsidRDefault="005E0F2C" w:rsidP="00AA732E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DB0712">
        <w:rPr>
          <w:sz w:val="28"/>
          <w:szCs w:val="28"/>
        </w:rPr>
        <w:t xml:space="preserve">Современное образование нуждается в современных педагогических кадрах.  В образовательных организациях  Предгорного района работают 1106 педагогов из них  74,3 % педагогов с  высшим профессиональным  образованием. Основной состав педагогического сообщества района  имеет педагогический стаж более 20 лет, это 48% педагогов и руководителей  организаций.  Число </w:t>
      </w:r>
      <w:r w:rsidR="005D1EBC" w:rsidRPr="00DB0712">
        <w:rPr>
          <w:sz w:val="28"/>
          <w:szCs w:val="28"/>
        </w:rPr>
        <w:t>педагогов в возрасте до 35 лет – 289 человек</w:t>
      </w:r>
      <w:r w:rsidRPr="00DB0712">
        <w:rPr>
          <w:sz w:val="28"/>
          <w:szCs w:val="28"/>
        </w:rPr>
        <w:t xml:space="preserve">, </w:t>
      </w:r>
      <w:r w:rsidR="005D1EBC" w:rsidRPr="00DB0712">
        <w:rPr>
          <w:sz w:val="28"/>
          <w:szCs w:val="28"/>
        </w:rPr>
        <w:t xml:space="preserve">что </w:t>
      </w:r>
      <w:r w:rsidRPr="00DB0712">
        <w:rPr>
          <w:sz w:val="28"/>
          <w:szCs w:val="28"/>
        </w:rPr>
        <w:t xml:space="preserve">составляет  </w:t>
      </w:r>
      <w:r w:rsidR="005D1EBC" w:rsidRPr="00DB0712">
        <w:rPr>
          <w:sz w:val="28"/>
          <w:szCs w:val="28"/>
        </w:rPr>
        <w:t>26</w:t>
      </w:r>
      <w:r w:rsidRPr="00DB0712">
        <w:rPr>
          <w:sz w:val="28"/>
          <w:szCs w:val="28"/>
        </w:rPr>
        <w:t xml:space="preserve">%. </w:t>
      </w:r>
    </w:p>
    <w:p w:rsidR="00AA732E" w:rsidRPr="00DB0712" w:rsidRDefault="005E0F2C" w:rsidP="00AA732E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DB0712">
        <w:rPr>
          <w:sz w:val="28"/>
          <w:szCs w:val="28"/>
        </w:rPr>
        <w:t>Квалифицированные педагоги – это реальная сила качественного обновления наших образовательных организаци</w:t>
      </w:r>
      <w:r w:rsidR="00AA732E" w:rsidRPr="00DB0712">
        <w:rPr>
          <w:sz w:val="28"/>
          <w:szCs w:val="28"/>
        </w:rPr>
        <w:t>й</w:t>
      </w:r>
      <w:r w:rsidRPr="00DB0712">
        <w:rPr>
          <w:sz w:val="28"/>
          <w:szCs w:val="28"/>
        </w:rPr>
        <w:t>. Аттестацию за 2015-2016 учебный год на установление квалификационной категории с учетом оценки качества работы прошли -147 учителей (19%) и 37 воспитателей дошкольных организаций (14%), из них на высшую квалификационную категорию аттестованы – 91 учитель (12%) и 15 воспитателей (6%), на первую – 56 учителей (7%) и 22 воспитателя (8%).В рамках курсов повысили свою квалификацию – 303 учителя (39%) и 179 воспитателей (67%), что составляет 46 % от числа всех педагогических работников.</w:t>
      </w:r>
    </w:p>
    <w:p w:rsidR="00CA7412" w:rsidRDefault="00CA7412" w:rsidP="00CA7412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20F18">
        <w:rPr>
          <w:sz w:val="28"/>
          <w:szCs w:val="28"/>
        </w:rPr>
        <w:t xml:space="preserve">Средняя заработная плата педагогических работников в общеобразовательных учреждениях за 1 полугодие 2016 года составила: </w:t>
      </w:r>
    </w:p>
    <w:p w:rsidR="00CA7412" w:rsidRPr="00DB0712" w:rsidRDefault="00CA7412" w:rsidP="00CA7412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B0712">
        <w:rPr>
          <w:sz w:val="28"/>
          <w:szCs w:val="28"/>
        </w:rPr>
        <w:t xml:space="preserve">- в общеобразовательных учреждениях – 25650,62 рублей, по краю – 23825,00, </w:t>
      </w:r>
    </w:p>
    <w:p w:rsidR="00CA7412" w:rsidRPr="00DB0712" w:rsidRDefault="00CA7412" w:rsidP="00CA7412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B0712">
        <w:rPr>
          <w:sz w:val="28"/>
          <w:szCs w:val="28"/>
        </w:rPr>
        <w:t xml:space="preserve">- в дошкольных образовательных учреждениях – 23119,56 рублей, по краю – 20106,00, </w:t>
      </w:r>
    </w:p>
    <w:p w:rsidR="00CA7412" w:rsidRPr="00DB0712" w:rsidRDefault="00CA7412" w:rsidP="00CA7412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B0712">
        <w:rPr>
          <w:sz w:val="28"/>
          <w:szCs w:val="28"/>
        </w:rPr>
        <w:t>- работников дополнительного образования детей – 20091,17 рублей, по краю – 19608,00.</w:t>
      </w:r>
    </w:p>
    <w:p w:rsidR="00CA7412" w:rsidRDefault="00CA7412" w:rsidP="00CA7412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B0712">
        <w:rPr>
          <w:sz w:val="28"/>
          <w:szCs w:val="28"/>
        </w:rPr>
        <w:t xml:space="preserve">С целью повышения </w:t>
      </w:r>
      <w:r w:rsidRPr="00920F18">
        <w:rPr>
          <w:sz w:val="28"/>
          <w:szCs w:val="28"/>
        </w:rPr>
        <w:t xml:space="preserve">заработной платы водителей, привлечения и сохранения квалифицированных кадров за счет средств бюджета </w:t>
      </w:r>
      <w:r w:rsidRPr="00920F18">
        <w:rPr>
          <w:sz w:val="28"/>
          <w:szCs w:val="28"/>
        </w:rPr>
        <w:lastRenderedPageBreak/>
        <w:t>Предгорного муниципального района в 2016 году 23 водителя автобусов продолжают получать ежемесячную доплату в сумме 9000,00 руб.</w:t>
      </w:r>
    </w:p>
    <w:p w:rsidR="00CA7412" w:rsidRDefault="00CA7412" w:rsidP="00CA7412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A7412">
        <w:rPr>
          <w:sz w:val="28"/>
          <w:szCs w:val="28"/>
        </w:rPr>
        <w:t>2733</w:t>
      </w:r>
      <w:r w:rsidRPr="00166986">
        <w:rPr>
          <w:color w:val="FF0000"/>
          <w:sz w:val="28"/>
          <w:szCs w:val="28"/>
        </w:rPr>
        <w:t xml:space="preserve"> </w:t>
      </w:r>
      <w:r w:rsidRPr="00920F18">
        <w:rPr>
          <w:sz w:val="28"/>
          <w:szCs w:val="28"/>
        </w:rPr>
        <w:t>педагог</w:t>
      </w:r>
      <w:r>
        <w:rPr>
          <w:sz w:val="28"/>
          <w:szCs w:val="28"/>
        </w:rPr>
        <w:t>а</w:t>
      </w:r>
      <w:r w:rsidRPr="00920F18">
        <w:rPr>
          <w:sz w:val="28"/>
          <w:szCs w:val="28"/>
        </w:rPr>
        <w:t xml:space="preserve"> и член</w:t>
      </w:r>
      <w:r>
        <w:rPr>
          <w:sz w:val="28"/>
          <w:szCs w:val="28"/>
        </w:rPr>
        <w:t>ы</w:t>
      </w:r>
      <w:r w:rsidRPr="00920F18">
        <w:rPr>
          <w:sz w:val="28"/>
          <w:szCs w:val="28"/>
        </w:rPr>
        <w:t xml:space="preserve"> их семей получают компенсацию мер социальной поддержки граждан, работающих и проживающих</w:t>
      </w:r>
      <w:r>
        <w:rPr>
          <w:sz w:val="28"/>
          <w:szCs w:val="28"/>
        </w:rPr>
        <w:t xml:space="preserve"> в сельской местности.</w:t>
      </w:r>
    </w:p>
    <w:p w:rsidR="00CA7412" w:rsidRDefault="00CA7412" w:rsidP="00CA7412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20F18">
        <w:rPr>
          <w:sz w:val="28"/>
          <w:szCs w:val="28"/>
        </w:rPr>
        <w:t>Однако</w:t>
      </w:r>
      <w:proofErr w:type="gramStart"/>
      <w:r w:rsidR="00C03481">
        <w:rPr>
          <w:sz w:val="28"/>
          <w:szCs w:val="28"/>
        </w:rPr>
        <w:t>,</w:t>
      </w:r>
      <w:proofErr w:type="gramEnd"/>
      <w:r w:rsidRPr="00920F18">
        <w:rPr>
          <w:sz w:val="28"/>
          <w:szCs w:val="28"/>
        </w:rPr>
        <w:t xml:space="preserve"> имеются задержки данной выплаты в связи с интенсивным ростом лиц, имеющих право на получение данной выплаты и увеличение фактического потребления энергоресурсов.</w:t>
      </w:r>
    </w:p>
    <w:p w:rsidR="00AA732E" w:rsidRDefault="005E0F2C" w:rsidP="00AA732E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503DC">
        <w:rPr>
          <w:sz w:val="28"/>
          <w:szCs w:val="28"/>
        </w:rPr>
        <w:t>Анализ курсовой подготовки по учреждениям показывает, что количество участников в целом соответствует заявленным потребностям образовательных учреждений по категориям слушателей.</w:t>
      </w:r>
    </w:p>
    <w:p w:rsidR="00AA732E" w:rsidRDefault="005E0F2C" w:rsidP="00AA732E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96897">
        <w:rPr>
          <w:sz w:val="28"/>
          <w:szCs w:val="28"/>
        </w:rPr>
        <w:t>Уважаемые коллеги! Сегодня мы ещ</w:t>
      </w:r>
      <w:r>
        <w:rPr>
          <w:rFonts w:ascii="Cambria Math" w:hAnsi="Cambria Math" w:cs="Cambria Math"/>
          <w:sz w:val="28"/>
          <w:szCs w:val="28"/>
        </w:rPr>
        <w:t>ё</w:t>
      </w:r>
      <w:r w:rsidRPr="00C96897">
        <w:rPr>
          <w:sz w:val="28"/>
          <w:szCs w:val="28"/>
        </w:rPr>
        <w:t xml:space="preserve"> раз остановимся на уже знакомой для нас теме, а именно «Профессиональном стандарте педагога».</w:t>
      </w:r>
    </w:p>
    <w:p w:rsidR="00AA732E" w:rsidRDefault="005E0F2C" w:rsidP="00AA732E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96897">
        <w:rPr>
          <w:sz w:val="28"/>
          <w:szCs w:val="28"/>
        </w:rPr>
        <w:t>Впервые в истории отечественной педагогики появился такой важный документ. Профессиональный стандарт утвержд</w:t>
      </w:r>
      <w:r>
        <w:rPr>
          <w:rFonts w:ascii="Cambria Math" w:hAnsi="Cambria Math" w:cs="Cambria Math"/>
          <w:sz w:val="28"/>
          <w:szCs w:val="28"/>
        </w:rPr>
        <w:t>ё</w:t>
      </w:r>
      <w:r w:rsidRPr="00C96897">
        <w:rPr>
          <w:sz w:val="28"/>
          <w:szCs w:val="28"/>
        </w:rPr>
        <w:t xml:space="preserve">н и начал работать </w:t>
      </w:r>
      <w:r>
        <w:rPr>
          <w:sz w:val="28"/>
          <w:szCs w:val="28"/>
        </w:rPr>
        <w:t xml:space="preserve">                   </w:t>
      </w:r>
      <w:r w:rsidRPr="00BF1B6F">
        <w:rPr>
          <w:b/>
          <w:sz w:val="28"/>
          <w:szCs w:val="28"/>
        </w:rPr>
        <w:t>с 1 января 2015 года</w:t>
      </w:r>
      <w:r w:rsidRPr="00C96897">
        <w:rPr>
          <w:sz w:val="28"/>
          <w:szCs w:val="28"/>
        </w:rPr>
        <w:t>. Однако на Всероссийском съезде педагогических работников в ноябре 2015</w:t>
      </w:r>
      <w:r>
        <w:rPr>
          <w:sz w:val="28"/>
          <w:szCs w:val="28"/>
        </w:rPr>
        <w:t xml:space="preserve"> </w:t>
      </w:r>
      <w:r w:rsidRPr="00C96897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C96897">
        <w:rPr>
          <w:sz w:val="28"/>
          <w:szCs w:val="28"/>
        </w:rPr>
        <w:t xml:space="preserve"> Дмитрий Ливанов сообщил о том, что введение </w:t>
      </w:r>
      <w:proofErr w:type="spellStart"/>
      <w:r w:rsidRPr="00C96897">
        <w:rPr>
          <w:sz w:val="28"/>
          <w:szCs w:val="28"/>
        </w:rPr>
        <w:t>профстандарта</w:t>
      </w:r>
      <w:proofErr w:type="spellEnd"/>
      <w:r w:rsidRPr="00C96897">
        <w:rPr>
          <w:sz w:val="28"/>
          <w:szCs w:val="28"/>
        </w:rPr>
        <w:t xml:space="preserve"> «педагог» перенесли </w:t>
      </w:r>
      <w:r w:rsidRPr="00BF1B6F">
        <w:rPr>
          <w:b/>
          <w:sz w:val="28"/>
          <w:szCs w:val="28"/>
        </w:rPr>
        <w:t>на 1 января 2017 года</w:t>
      </w:r>
      <w:r w:rsidRPr="00C96897">
        <w:rPr>
          <w:sz w:val="28"/>
          <w:szCs w:val="28"/>
        </w:rPr>
        <w:t xml:space="preserve">. Переход общеобразовательных организаций к применению нового </w:t>
      </w:r>
      <w:proofErr w:type="spellStart"/>
      <w:r w:rsidRPr="00C96897">
        <w:rPr>
          <w:sz w:val="28"/>
          <w:szCs w:val="28"/>
        </w:rPr>
        <w:t>профстандарта</w:t>
      </w:r>
      <w:proofErr w:type="spellEnd"/>
      <w:r w:rsidRPr="00C96897">
        <w:rPr>
          <w:sz w:val="28"/>
          <w:szCs w:val="28"/>
        </w:rPr>
        <w:t xml:space="preserve"> педагога будет</w:t>
      </w:r>
      <w:r>
        <w:rPr>
          <w:sz w:val="28"/>
          <w:szCs w:val="28"/>
        </w:rPr>
        <w:t xml:space="preserve"> постепенным и последовательным</w:t>
      </w:r>
      <w:r w:rsidRPr="00C96897">
        <w:rPr>
          <w:sz w:val="28"/>
          <w:szCs w:val="28"/>
        </w:rPr>
        <w:t xml:space="preserve">. </w:t>
      </w:r>
    </w:p>
    <w:p w:rsidR="00AA732E" w:rsidRPr="00BF1B6F" w:rsidRDefault="005E0F2C" w:rsidP="00AA732E">
      <w:pPr>
        <w:pStyle w:val="a3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5C52DF">
        <w:rPr>
          <w:sz w:val="28"/>
          <w:szCs w:val="28"/>
        </w:rPr>
        <w:t xml:space="preserve">Стандарт выдвигает требования к личностным качествам учителя, неотделимым от его профессиональных компетенций, таких как: </w:t>
      </w:r>
      <w:r w:rsidRPr="00BF1B6F">
        <w:rPr>
          <w:b/>
          <w:sz w:val="28"/>
          <w:szCs w:val="28"/>
        </w:rPr>
        <w:t>готовность учить всех без исключения детей, вне зависимости от их склонностей, способностей, особенностей развития, ограниченных возможностей.</w:t>
      </w:r>
    </w:p>
    <w:p w:rsidR="00AA732E" w:rsidRDefault="005E0F2C" w:rsidP="00AA732E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72676">
        <w:rPr>
          <w:sz w:val="28"/>
          <w:szCs w:val="28"/>
        </w:rPr>
        <w:t xml:space="preserve">Образовательным организациям </w:t>
      </w:r>
      <w:r>
        <w:rPr>
          <w:sz w:val="28"/>
          <w:szCs w:val="28"/>
        </w:rPr>
        <w:t xml:space="preserve">были </w:t>
      </w:r>
      <w:r w:rsidRPr="00872676">
        <w:rPr>
          <w:sz w:val="28"/>
          <w:szCs w:val="28"/>
        </w:rPr>
        <w:t xml:space="preserve">направлены </w:t>
      </w:r>
      <w:r>
        <w:rPr>
          <w:sz w:val="28"/>
          <w:szCs w:val="28"/>
        </w:rPr>
        <w:t xml:space="preserve">методические материалы </w:t>
      </w:r>
      <w:r w:rsidRPr="00872676">
        <w:rPr>
          <w:sz w:val="28"/>
          <w:szCs w:val="28"/>
        </w:rPr>
        <w:t xml:space="preserve">по внедрению профессиональных стандартов, образцы должностных инструкций.  </w:t>
      </w:r>
    </w:p>
    <w:p w:rsidR="00AA732E" w:rsidRDefault="005E0F2C" w:rsidP="00AA732E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872676">
        <w:rPr>
          <w:sz w:val="28"/>
          <w:szCs w:val="28"/>
        </w:rPr>
        <w:t xml:space="preserve">На </w:t>
      </w:r>
      <w:r>
        <w:rPr>
          <w:sz w:val="28"/>
          <w:szCs w:val="28"/>
        </w:rPr>
        <w:t>сегодняшний день</w:t>
      </w:r>
      <w:r w:rsidRPr="00872676">
        <w:rPr>
          <w:sz w:val="28"/>
          <w:szCs w:val="28"/>
        </w:rPr>
        <w:t xml:space="preserve"> во всех образовательных организациях Предгорного муниципального района Ставропольского края утверждены планы мероприятий по внедрению профессиональных стандартов; проведена </w:t>
      </w:r>
      <w:r w:rsidRPr="00872676">
        <w:rPr>
          <w:sz w:val="28"/>
          <w:szCs w:val="28"/>
        </w:rPr>
        <w:lastRenderedPageBreak/>
        <w:t>разъяснительная работа с работниками учреждений; проверены локальные акты на соответствие профессиональным стандартам;  с работниками, по должностям которых приняты профессиональные стандарты (за исключением педагогических работников), заключены дополнительные соглашения к трудовым договорам, вручены должностные инструкции;</w:t>
      </w:r>
      <w:proofErr w:type="gramEnd"/>
      <w:r w:rsidRPr="00872676">
        <w:rPr>
          <w:sz w:val="28"/>
          <w:szCs w:val="28"/>
        </w:rPr>
        <w:t xml:space="preserve"> предоставлены отчеты о проделанной работе.</w:t>
      </w:r>
    </w:p>
    <w:p w:rsidR="00AA732E" w:rsidRDefault="005E0F2C" w:rsidP="00AA732E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872676">
        <w:rPr>
          <w:sz w:val="28"/>
          <w:szCs w:val="28"/>
        </w:rPr>
        <w:t xml:space="preserve">Проведение аналогичных мероприятий по педагогическим работникам запланировано в </w:t>
      </w:r>
      <w:r>
        <w:rPr>
          <w:sz w:val="28"/>
          <w:szCs w:val="28"/>
        </w:rPr>
        <w:t>период  с 15.10.2016 по 31.12.2</w:t>
      </w:r>
      <w:r w:rsidRPr="00872676">
        <w:rPr>
          <w:sz w:val="28"/>
          <w:szCs w:val="28"/>
        </w:rPr>
        <w:t xml:space="preserve">016, в связи с тем, что профессиональные </w:t>
      </w:r>
      <w:hyperlink w:anchor="Par29" w:tooltip="ПРОФЕССИОНАЛЬНЫЙ СТАНДАРТ" w:history="1">
        <w:r w:rsidRPr="00872676">
          <w:rPr>
            <w:rStyle w:val="a5"/>
            <w:sz w:val="28"/>
            <w:szCs w:val="28"/>
          </w:rPr>
          <w:t>стандарт</w:t>
        </w:r>
      </w:hyperlink>
      <w:r w:rsidRPr="00872676">
        <w:rPr>
          <w:sz w:val="28"/>
          <w:szCs w:val="28"/>
        </w:rPr>
        <w:t>ы "Педагог (педагогическая деятельность в сфере дошкольного, начального общего, основного общего, среднего общего образования) (воспитатель, учитель)", "Педагог дополнительного образования детей и взрослых", «Педагог-психолог (психолог в сфере образования)" применяется работодателями при формировании кадровой политики и в управлении персоналом, при организации обучения</w:t>
      </w:r>
      <w:proofErr w:type="gramEnd"/>
      <w:r w:rsidRPr="00872676">
        <w:rPr>
          <w:sz w:val="28"/>
          <w:szCs w:val="28"/>
        </w:rPr>
        <w:t xml:space="preserve"> и аттестации работников, заключении трудовых договоров, разработке должностных инструкций и установлении систем оплаты труда с 1 января 2017 года, </w:t>
      </w:r>
      <w:proofErr w:type="gramStart"/>
      <w:r w:rsidRPr="00872676">
        <w:rPr>
          <w:sz w:val="28"/>
          <w:szCs w:val="28"/>
        </w:rPr>
        <w:t>согласно приказов</w:t>
      </w:r>
      <w:proofErr w:type="gramEnd"/>
      <w:r w:rsidRPr="00872676">
        <w:rPr>
          <w:sz w:val="28"/>
          <w:szCs w:val="28"/>
        </w:rPr>
        <w:t xml:space="preserve"> Минтруда России.</w:t>
      </w:r>
    </w:p>
    <w:p w:rsidR="00275B65" w:rsidRDefault="005E0F2C" w:rsidP="00275B65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МКУ ДО «</w:t>
      </w:r>
      <w:r w:rsidRPr="001A3554">
        <w:rPr>
          <w:sz w:val="28"/>
          <w:szCs w:val="28"/>
        </w:rPr>
        <w:t>Центр детского творчества</w:t>
      </w:r>
      <w:r>
        <w:rPr>
          <w:sz w:val="28"/>
          <w:szCs w:val="28"/>
        </w:rPr>
        <w:t>»</w:t>
      </w:r>
      <w:r w:rsidRPr="001A3554">
        <w:rPr>
          <w:sz w:val="28"/>
          <w:szCs w:val="28"/>
        </w:rPr>
        <w:t xml:space="preserve"> активно работает как пилотная площадка в рамках </w:t>
      </w:r>
      <w:proofErr w:type="gramStart"/>
      <w:r w:rsidRPr="001A3554">
        <w:rPr>
          <w:sz w:val="28"/>
          <w:szCs w:val="28"/>
        </w:rPr>
        <w:t xml:space="preserve">проведения апробации профессионального стандарта педагога дополнительного образования </w:t>
      </w:r>
      <w:r>
        <w:rPr>
          <w:sz w:val="28"/>
          <w:szCs w:val="28"/>
        </w:rPr>
        <w:t>министерства образования</w:t>
      </w:r>
      <w:proofErr w:type="gramEnd"/>
      <w:r>
        <w:rPr>
          <w:sz w:val="28"/>
          <w:szCs w:val="28"/>
        </w:rPr>
        <w:t xml:space="preserve"> и науки Российской Федерации</w:t>
      </w:r>
      <w:r w:rsidRPr="001A3554">
        <w:rPr>
          <w:sz w:val="28"/>
          <w:szCs w:val="28"/>
        </w:rPr>
        <w:t xml:space="preserve"> в Ставропольском крае. </w:t>
      </w:r>
    </w:p>
    <w:p w:rsidR="00275B65" w:rsidRDefault="00275B65" w:rsidP="00275B65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A3554">
        <w:rPr>
          <w:sz w:val="28"/>
          <w:szCs w:val="28"/>
        </w:rPr>
        <w:t xml:space="preserve">Способствуют росту педагогического мастерства  и профессиональные конкурсы – «Учитель года», «Воспитать человека», «Педагогический дебют», «Сердце отдаю детям». </w:t>
      </w:r>
    </w:p>
    <w:p w:rsidR="00275B65" w:rsidRDefault="00275B65" w:rsidP="00275B65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A3554">
        <w:rPr>
          <w:sz w:val="28"/>
          <w:szCs w:val="28"/>
        </w:rPr>
        <w:t xml:space="preserve">В номинации «Лучший учитель»  победителем стала учитель начальных классов, ОРКСЭ  МБОУ СОШ №2 ст. Суворовской </w:t>
      </w:r>
      <w:proofErr w:type="spellStart"/>
      <w:r w:rsidRPr="001A3554">
        <w:rPr>
          <w:sz w:val="28"/>
          <w:szCs w:val="28"/>
        </w:rPr>
        <w:t>Сазыкина</w:t>
      </w:r>
      <w:proofErr w:type="spellEnd"/>
      <w:r w:rsidRPr="001A3554">
        <w:rPr>
          <w:sz w:val="28"/>
          <w:szCs w:val="28"/>
        </w:rPr>
        <w:t xml:space="preserve"> Инна Сергеевна.</w:t>
      </w:r>
    </w:p>
    <w:p w:rsidR="00275B65" w:rsidRDefault="00275B65" w:rsidP="00275B65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A3554">
        <w:rPr>
          <w:sz w:val="28"/>
          <w:szCs w:val="28"/>
        </w:rPr>
        <w:t xml:space="preserve">В номинации «Педагогический дебют» победителем стала учитель русского языка и литературы  МКОУ СОШ №5 с. Новоблагодарное  Столба Ирина Вячеславовна. </w:t>
      </w:r>
    </w:p>
    <w:p w:rsidR="00275B65" w:rsidRDefault="00275B65" w:rsidP="00275B65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A3554">
        <w:rPr>
          <w:sz w:val="28"/>
          <w:szCs w:val="28"/>
        </w:rPr>
        <w:lastRenderedPageBreak/>
        <w:t xml:space="preserve">В районном этапе конкурса «Сердце отдаю детям» победителем районного конкурса и призёром краевого этапа (2 место) стала педагог дополнительного образования МКУ </w:t>
      </w:r>
      <w:proofErr w:type="gramStart"/>
      <w:r w:rsidRPr="001A3554">
        <w:rPr>
          <w:sz w:val="28"/>
          <w:szCs w:val="28"/>
        </w:rPr>
        <w:t>ДО</w:t>
      </w:r>
      <w:proofErr w:type="gramEnd"/>
      <w:r w:rsidRPr="001A3554">
        <w:rPr>
          <w:sz w:val="28"/>
          <w:szCs w:val="28"/>
        </w:rPr>
        <w:t xml:space="preserve"> «</w:t>
      </w:r>
      <w:proofErr w:type="gramStart"/>
      <w:r w:rsidRPr="001A3554">
        <w:rPr>
          <w:sz w:val="28"/>
          <w:szCs w:val="28"/>
        </w:rPr>
        <w:t>Центр</w:t>
      </w:r>
      <w:proofErr w:type="gramEnd"/>
      <w:r w:rsidRPr="001A3554">
        <w:rPr>
          <w:sz w:val="28"/>
          <w:szCs w:val="28"/>
        </w:rPr>
        <w:t xml:space="preserve"> детского творчества»   </w:t>
      </w:r>
      <w:proofErr w:type="spellStart"/>
      <w:r w:rsidRPr="001A3554">
        <w:rPr>
          <w:sz w:val="28"/>
          <w:szCs w:val="28"/>
        </w:rPr>
        <w:t>Комелева</w:t>
      </w:r>
      <w:proofErr w:type="spellEnd"/>
      <w:r w:rsidRPr="001A3554">
        <w:rPr>
          <w:sz w:val="28"/>
          <w:szCs w:val="28"/>
        </w:rPr>
        <w:t xml:space="preserve"> Ольга Александровна.</w:t>
      </w:r>
    </w:p>
    <w:p w:rsidR="00275B65" w:rsidRDefault="00275B65" w:rsidP="00275B65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м</w:t>
      </w:r>
      <w:r w:rsidRPr="00275B65">
        <w:rPr>
          <w:sz w:val="28"/>
          <w:szCs w:val="28"/>
        </w:rPr>
        <w:t>униципальн</w:t>
      </w:r>
      <w:r>
        <w:rPr>
          <w:sz w:val="28"/>
          <w:szCs w:val="28"/>
        </w:rPr>
        <w:t>ом</w:t>
      </w:r>
      <w:r w:rsidRPr="00275B65">
        <w:rPr>
          <w:sz w:val="28"/>
          <w:szCs w:val="28"/>
        </w:rPr>
        <w:t xml:space="preserve"> этап</w:t>
      </w:r>
      <w:r>
        <w:rPr>
          <w:sz w:val="28"/>
          <w:szCs w:val="28"/>
        </w:rPr>
        <w:t>е</w:t>
      </w:r>
      <w:r w:rsidRPr="00275B65">
        <w:rPr>
          <w:sz w:val="28"/>
          <w:szCs w:val="28"/>
        </w:rPr>
        <w:t xml:space="preserve"> Всероссийского конкурса «Воспитатель года – 2016», победители номинаций</w:t>
      </w:r>
      <w:r>
        <w:rPr>
          <w:sz w:val="28"/>
          <w:szCs w:val="28"/>
        </w:rPr>
        <w:t xml:space="preserve"> стали</w:t>
      </w:r>
      <w:r w:rsidRPr="00275B65">
        <w:rPr>
          <w:sz w:val="28"/>
          <w:szCs w:val="28"/>
        </w:rPr>
        <w:t>:</w:t>
      </w:r>
    </w:p>
    <w:p w:rsidR="00275B65" w:rsidRDefault="00275B65" w:rsidP="00275B65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5B65">
        <w:rPr>
          <w:sz w:val="28"/>
          <w:szCs w:val="28"/>
        </w:rPr>
        <w:t>«Лучший воспитатель» - Пархоменко Татьяна Васильевна, воспитатель  МКДОУ № 19 ст. Боргустанская;</w:t>
      </w:r>
    </w:p>
    <w:p w:rsidR="00275B65" w:rsidRDefault="00275B65" w:rsidP="00275B65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5B65">
        <w:rPr>
          <w:sz w:val="28"/>
          <w:szCs w:val="28"/>
        </w:rPr>
        <w:t>«Педагогический дебют» -    Попович Наталья Ильинична, воспитатель  МКДОУ  № 47  п. Пятигорский</w:t>
      </w:r>
      <w:r w:rsidR="00C03481">
        <w:rPr>
          <w:sz w:val="28"/>
          <w:szCs w:val="28"/>
        </w:rPr>
        <w:t>.</w:t>
      </w:r>
    </w:p>
    <w:p w:rsidR="003B7001" w:rsidRDefault="003B7001" w:rsidP="00275B65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5C52DF">
        <w:rPr>
          <w:sz w:val="28"/>
          <w:szCs w:val="28"/>
        </w:rPr>
        <w:t xml:space="preserve">О растущем потенциале наших педагогов говорят те дела, которыми можно гордиться не только на муниципальном,  </w:t>
      </w:r>
      <w:r w:rsidR="00275B65">
        <w:rPr>
          <w:sz w:val="28"/>
          <w:szCs w:val="28"/>
        </w:rPr>
        <w:t xml:space="preserve">но </w:t>
      </w:r>
      <w:r w:rsidRPr="005C52DF">
        <w:rPr>
          <w:sz w:val="28"/>
          <w:szCs w:val="28"/>
        </w:rPr>
        <w:t>и</w:t>
      </w:r>
      <w:r>
        <w:rPr>
          <w:sz w:val="28"/>
          <w:szCs w:val="28"/>
        </w:rPr>
        <w:t xml:space="preserve"> на краевом, </w:t>
      </w:r>
      <w:r w:rsidRPr="005C52DF">
        <w:rPr>
          <w:sz w:val="28"/>
          <w:szCs w:val="28"/>
        </w:rPr>
        <w:t xml:space="preserve">всероссийском </w:t>
      </w:r>
      <w:r>
        <w:rPr>
          <w:sz w:val="28"/>
          <w:szCs w:val="28"/>
        </w:rPr>
        <w:t>уровн</w:t>
      </w:r>
      <w:r w:rsidR="00275B65">
        <w:rPr>
          <w:sz w:val="28"/>
          <w:szCs w:val="28"/>
        </w:rPr>
        <w:t>ях</w:t>
      </w:r>
      <w:r w:rsidRPr="005C52DF">
        <w:rPr>
          <w:sz w:val="28"/>
          <w:szCs w:val="28"/>
        </w:rPr>
        <w:t>.</w:t>
      </w:r>
      <w:proofErr w:type="gramEnd"/>
    </w:p>
    <w:p w:rsidR="00275B65" w:rsidRDefault="003B7001" w:rsidP="00275B65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52DF">
        <w:rPr>
          <w:b/>
          <w:bCs/>
          <w:sz w:val="28"/>
          <w:szCs w:val="28"/>
        </w:rPr>
        <w:t>Пастухов Максим Владимирович</w:t>
      </w:r>
      <w:r w:rsidRPr="005C52DF">
        <w:rPr>
          <w:sz w:val="28"/>
          <w:szCs w:val="28"/>
        </w:rPr>
        <w:t xml:space="preserve">, учитель ОБЖ МКОУ СОШ № 4 </w:t>
      </w:r>
      <w:r>
        <w:rPr>
          <w:sz w:val="28"/>
          <w:szCs w:val="28"/>
        </w:rPr>
        <w:t xml:space="preserve"> </w:t>
      </w:r>
      <w:r w:rsidRPr="005C52DF">
        <w:rPr>
          <w:sz w:val="28"/>
          <w:szCs w:val="28"/>
        </w:rPr>
        <w:t xml:space="preserve">ст. Боргустанской 1 место в районном конкурсе «Учитель ОБЖ» </w:t>
      </w:r>
    </w:p>
    <w:p w:rsidR="00275B65" w:rsidRDefault="003B7001" w:rsidP="00275B65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5C52DF">
        <w:rPr>
          <w:b/>
          <w:bCs/>
          <w:sz w:val="28"/>
          <w:szCs w:val="28"/>
        </w:rPr>
        <w:t>Мернова</w:t>
      </w:r>
      <w:proofErr w:type="spellEnd"/>
      <w:r w:rsidRPr="005C52DF">
        <w:rPr>
          <w:b/>
          <w:bCs/>
          <w:sz w:val="28"/>
          <w:szCs w:val="28"/>
        </w:rPr>
        <w:t xml:space="preserve"> Ольга Николаевна</w:t>
      </w:r>
      <w:r w:rsidRPr="005C52DF">
        <w:rPr>
          <w:sz w:val="28"/>
          <w:szCs w:val="28"/>
        </w:rPr>
        <w:t>, учитель истории МБОУ СОШ № 3</w:t>
      </w:r>
      <w:r>
        <w:rPr>
          <w:sz w:val="28"/>
          <w:szCs w:val="28"/>
        </w:rPr>
        <w:t xml:space="preserve"> </w:t>
      </w:r>
      <w:r w:rsidRPr="005C52DF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5C52DF">
        <w:rPr>
          <w:sz w:val="28"/>
          <w:szCs w:val="28"/>
        </w:rPr>
        <w:t>Бекешевской, Призер Краевого конкурса методических материалов «Особенности освещения «Трудных вопросов истории России» в процессе реализации Историко-культурного стандарта»,</w:t>
      </w:r>
    </w:p>
    <w:p w:rsidR="00275B65" w:rsidRDefault="003B7001" w:rsidP="00275B65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52DF">
        <w:rPr>
          <w:b/>
          <w:bCs/>
          <w:sz w:val="28"/>
          <w:szCs w:val="28"/>
        </w:rPr>
        <w:t>Головко Елена Михайловна,</w:t>
      </w:r>
      <w:r w:rsidRPr="005C52DF">
        <w:rPr>
          <w:sz w:val="28"/>
          <w:szCs w:val="28"/>
        </w:rPr>
        <w:t xml:space="preserve"> учитель физической культуры  МБОУ СОШ № 6 п.</w:t>
      </w:r>
      <w:r>
        <w:rPr>
          <w:sz w:val="28"/>
          <w:szCs w:val="28"/>
        </w:rPr>
        <w:t xml:space="preserve"> </w:t>
      </w:r>
      <w:r w:rsidRPr="005C52DF">
        <w:rPr>
          <w:sz w:val="28"/>
          <w:szCs w:val="28"/>
        </w:rPr>
        <w:t>Нежинск</w:t>
      </w:r>
      <w:r>
        <w:rPr>
          <w:sz w:val="28"/>
          <w:szCs w:val="28"/>
        </w:rPr>
        <w:t xml:space="preserve">ий подготовка команды, занявшей 1 место в краевом </w:t>
      </w:r>
      <w:r w:rsidRPr="005C52DF">
        <w:rPr>
          <w:sz w:val="28"/>
          <w:szCs w:val="28"/>
        </w:rPr>
        <w:t>Летнем фестивале</w:t>
      </w:r>
      <w:r>
        <w:rPr>
          <w:sz w:val="28"/>
          <w:szCs w:val="28"/>
        </w:rPr>
        <w:t xml:space="preserve"> ВФСК ГТО</w:t>
      </w:r>
      <w:r w:rsidRPr="005C52DF">
        <w:rPr>
          <w:sz w:val="28"/>
          <w:szCs w:val="28"/>
        </w:rPr>
        <w:t>.</w:t>
      </w:r>
    </w:p>
    <w:p w:rsidR="00C03481" w:rsidRDefault="003B7001" w:rsidP="00C03481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5C52DF">
        <w:rPr>
          <w:b/>
          <w:bCs/>
          <w:sz w:val="28"/>
          <w:szCs w:val="28"/>
        </w:rPr>
        <w:t>Кривко</w:t>
      </w:r>
      <w:proofErr w:type="spellEnd"/>
      <w:r w:rsidRPr="005C52DF">
        <w:rPr>
          <w:b/>
          <w:bCs/>
          <w:sz w:val="28"/>
          <w:szCs w:val="28"/>
        </w:rPr>
        <w:t xml:space="preserve"> Антонина Петровна </w:t>
      </w:r>
      <w:r w:rsidRPr="005C52DF">
        <w:rPr>
          <w:sz w:val="28"/>
          <w:szCs w:val="28"/>
        </w:rPr>
        <w:t>учитель математики МКОУ</w:t>
      </w:r>
      <w:r>
        <w:rPr>
          <w:sz w:val="28"/>
          <w:szCs w:val="28"/>
        </w:rPr>
        <w:t xml:space="preserve"> СОШ №</w:t>
      </w:r>
      <w:r w:rsidRPr="005C52DF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      </w:t>
      </w:r>
      <w:r w:rsidRPr="005C52DF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5C52DF">
        <w:rPr>
          <w:sz w:val="28"/>
          <w:szCs w:val="28"/>
        </w:rPr>
        <w:t>Ессентукской  1 место во Всероссийской олимпиаде по естественным предметам Центра дистанционной сертификации учащихся «ФГОСТЕСТ»</w:t>
      </w:r>
    </w:p>
    <w:p w:rsidR="00EA5C05" w:rsidRDefault="003B7001" w:rsidP="00EA5C05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5C52DF">
        <w:rPr>
          <w:b/>
          <w:bCs/>
          <w:sz w:val="28"/>
          <w:szCs w:val="28"/>
        </w:rPr>
        <w:t>Мадосян</w:t>
      </w:r>
      <w:proofErr w:type="spellEnd"/>
      <w:r w:rsidRPr="005C52DF">
        <w:rPr>
          <w:b/>
          <w:bCs/>
          <w:sz w:val="28"/>
          <w:szCs w:val="28"/>
        </w:rPr>
        <w:t xml:space="preserve"> Марина </w:t>
      </w:r>
      <w:proofErr w:type="spellStart"/>
      <w:r w:rsidRPr="005C52DF">
        <w:rPr>
          <w:b/>
          <w:bCs/>
          <w:sz w:val="28"/>
          <w:szCs w:val="28"/>
        </w:rPr>
        <w:t>Сааковна</w:t>
      </w:r>
      <w:proofErr w:type="spellEnd"/>
      <w:r w:rsidRPr="005C52DF">
        <w:rPr>
          <w:sz w:val="28"/>
          <w:szCs w:val="28"/>
        </w:rPr>
        <w:t>,</w:t>
      </w:r>
      <w:r>
        <w:rPr>
          <w:sz w:val="28"/>
          <w:szCs w:val="28"/>
        </w:rPr>
        <w:t xml:space="preserve"> учитель информатики МКОУ СОШ №</w:t>
      </w:r>
      <w:r w:rsidRPr="005C52DF">
        <w:rPr>
          <w:sz w:val="28"/>
          <w:szCs w:val="28"/>
        </w:rPr>
        <w:t>8 ст. Суворовской 1 место во Всероссийском конкурсе профессионального мастерства «Мой лучший урок по ФГОС»</w:t>
      </w:r>
    </w:p>
    <w:p w:rsidR="003B7001" w:rsidRDefault="003B7001" w:rsidP="00EA5C05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5C52DF">
        <w:rPr>
          <w:b/>
          <w:bCs/>
          <w:sz w:val="28"/>
          <w:szCs w:val="28"/>
        </w:rPr>
        <w:lastRenderedPageBreak/>
        <w:t>Рудиченко</w:t>
      </w:r>
      <w:proofErr w:type="spellEnd"/>
      <w:r w:rsidRPr="005C52DF">
        <w:rPr>
          <w:b/>
          <w:bCs/>
          <w:sz w:val="28"/>
          <w:szCs w:val="28"/>
        </w:rPr>
        <w:t xml:space="preserve"> Елена Ивановна</w:t>
      </w:r>
      <w:r w:rsidRPr="005C52DF">
        <w:rPr>
          <w:sz w:val="28"/>
          <w:szCs w:val="28"/>
        </w:rPr>
        <w:t>, учитель биологии  М</w:t>
      </w:r>
      <w:r>
        <w:rPr>
          <w:sz w:val="28"/>
          <w:szCs w:val="28"/>
        </w:rPr>
        <w:t>КОУ СОШ №</w:t>
      </w:r>
      <w:r w:rsidRPr="005C52DF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            </w:t>
      </w:r>
      <w:r w:rsidRPr="005C52DF">
        <w:rPr>
          <w:sz w:val="28"/>
          <w:szCs w:val="28"/>
        </w:rPr>
        <w:t xml:space="preserve">ст. Суворовской 1 место во Всероссийском конкурсе «ИКТ компетенции педагогических работников в условиях реализации ФГОС, </w:t>
      </w:r>
    </w:p>
    <w:p w:rsidR="003B7001" w:rsidRPr="005C52DF" w:rsidRDefault="003B7001" w:rsidP="003B7001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proofErr w:type="spellStart"/>
      <w:r w:rsidRPr="005C52DF">
        <w:rPr>
          <w:b/>
          <w:bCs/>
          <w:sz w:val="28"/>
          <w:szCs w:val="28"/>
        </w:rPr>
        <w:t>Манжосова</w:t>
      </w:r>
      <w:proofErr w:type="spellEnd"/>
      <w:r w:rsidRPr="005C52DF">
        <w:rPr>
          <w:b/>
          <w:bCs/>
          <w:sz w:val="28"/>
          <w:szCs w:val="28"/>
        </w:rPr>
        <w:t xml:space="preserve"> Екатерина Ивановна, </w:t>
      </w:r>
      <w:r>
        <w:rPr>
          <w:sz w:val="28"/>
          <w:szCs w:val="28"/>
        </w:rPr>
        <w:t>учитель биологии МКОУ СОШ   №</w:t>
      </w:r>
      <w:r w:rsidRPr="005C52DF">
        <w:rPr>
          <w:sz w:val="28"/>
          <w:szCs w:val="28"/>
        </w:rPr>
        <w:t>9 с.</w:t>
      </w:r>
      <w:r>
        <w:rPr>
          <w:sz w:val="28"/>
          <w:szCs w:val="28"/>
        </w:rPr>
        <w:t xml:space="preserve"> Вин</w:t>
      </w:r>
      <w:r w:rsidRPr="005C52DF">
        <w:rPr>
          <w:sz w:val="28"/>
          <w:szCs w:val="28"/>
        </w:rPr>
        <w:t xml:space="preserve">сады, подготовила участницу  </w:t>
      </w:r>
      <w:r>
        <w:rPr>
          <w:sz w:val="28"/>
          <w:szCs w:val="28"/>
        </w:rPr>
        <w:t>в</w:t>
      </w:r>
      <w:r w:rsidRPr="005C52DF">
        <w:rPr>
          <w:sz w:val="28"/>
          <w:szCs w:val="28"/>
        </w:rPr>
        <w:t>сероссийско</w:t>
      </w:r>
      <w:r>
        <w:rPr>
          <w:sz w:val="28"/>
          <w:szCs w:val="28"/>
        </w:rPr>
        <w:t>го</w:t>
      </w:r>
      <w:r w:rsidRPr="005C52DF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5C52DF">
        <w:rPr>
          <w:sz w:val="28"/>
          <w:szCs w:val="28"/>
        </w:rPr>
        <w:t xml:space="preserve"> «Созвездие»  и получила президентский грант в рамках  национального проекта поддержки талантливой молодежи</w:t>
      </w:r>
    </w:p>
    <w:p w:rsidR="003B7001" w:rsidRPr="005C52DF" w:rsidRDefault="003B7001" w:rsidP="003B7001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5C52DF">
        <w:rPr>
          <w:b/>
          <w:bCs/>
          <w:sz w:val="28"/>
          <w:szCs w:val="28"/>
        </w:rPr>
        <w:t xml:space="preserve">Толмачева Ольга Николаевна, </w:t>
      </w:r>
      <w:r w:rsidRPr="005C52DF">
        <w:rPr>
          <w:sz w:val="28"/>
          <w:szCs w:val="28"/>
        </w:rPr>
        <w:t>учитель русского языка и литературы МКОУ СОШ № 13 с.</w:t>
      </w:r>
      <w:r>
        <w:rPr>
          <w:sz w:val="28"/>
          <w:szCs w:val="28"/>
        </w:rPr>
        <w:t xml:space="preserve"> </w:t>
      </w:r>
      <w:r w:rsidRPr="005C52DF">
        <w:rPr>
          <w:sz w:val="28"/>
          <w:szCs w:val="28"/>
        </w:rPr>
        <w:t>Этока 1 место в Международном  конкурсе по русскому  языку « КИРИЛЛИЦА</w:t>
      </w:r>
      <w:r>
        <w:rPr>
          <w:sz w:val="28"/>
          <w:szCs w:val="28"/>
        </w:rPr>
        <w:t>»</w:t>
      </w:r>
    </w:p>
    <w:p w:rsidR="003B7001" w:rsidRPr="00684495" w:rsidRDefault="003B7001" w:rsidP="003B7001">
      <w:pPr>
        <w:numPr>
          <w:ilvl w:val="0"/>
          <w:numId w:val="1"/>
        </w:numPr>
        <w:tabs>
          <w:tab w:val="num" w:pos="0"/>
        </w:tabs>
        <w:spacing w:line="360" w:lineRule="auto"/>
        <w:jc w:val="both"/>
        <w:rPr>
          <w:b/>
          <w:bCs/>
          <w:sz w:val="28"/>
          <w:szCs w:val="28"/>
        </w:rPr>
      </w:pPr>
      <w:proofErr w:type="spellStart"/>
      <w:r w:rsidRPr="005C52DF">
        <w:rPr>
          <w:b/>
          <w:bCs/>
          <w:sz w:val="28"/>
          <w:szCs w:val="28"/>
        </w:rPr>
        <w:t>Карацева</w:t>
      </w:r>
      <w:proofErr w:type="spellEnd"/>
      <w:r w:rsidRPr="005C52DF">
        <w:rPr>
          <w:b/>
          <w:bCs/>
          <w:sz w:val="28"/>
          <w:szCs w:val="28"/>
        </w:rPr>
        <w:t xml:space="preserve"> Юлия Юрьевна</w:t>
      </w:r>
      <w:r w:rsidRPr="005C52D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C52DF">
        <w:rPr>
          <w:sz w:val="28"/>
          <w:szCs w:val="28"/>
        </w:rPr>
        <w:t>уч</w:t>
      </w:r>
      <w:r>
        <w:rPr>
          <w:sz w:val="28"/>
          <w:szCs w:val="28"/>
        </w:rPr>
        <w:t>итель русского языка МКОУ СОШ №14</w:t>
      </w:r>
    </w:p>
    <w:p w:rsidR="003B7001" w:rsidRPr="005C52DF" w:rsidRDefault="003B7001" w:rsidP="003B7001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jc w:val="both"/>
        <w:rPr>
          <w:b/>
          <w:bCs/>
          <w:sz w:val="28"/>
          <w:szCs w:val="28"/>
        </w:rPr>
      </w:pPr>
      <w:r w:rsidRPr="005C52DF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5C52DF">
        <w:rPr>
          <w:sz w:val="28"/>
          <w:szCs w:val="28"/>
        </w:rPr>
        <w:t xml:space="preserve">Пятигорского </w:t>
      </w:r>
      <w:r>
        <w:rPr>
          <w:sz w:val="28"/>
          <w:szCs w:val="28"/>
        </w:rPr>
        <w:t xml:space="preserve">- </w:t>
      </w:r>
      <w:r w:rsidRPr="005C52DF">
        <w:rPr>
          <w:sz w:val="28"/>
          <w:szCs w:val="28"/>
        </w:rPr>
        <w:t xml:space="preserve">Дипломант  </w:t>
      </w:r>
      <w:r w:rsidRPr="005C52DF">
        <w:rPr>
          <w:sz w:val="28"/>
          <w:szCs w:val="28"/>
          <w:lang w:val="en-US"/>
        </w:rPr>
        <w:t>I</w:t>
      </w:r>
      <w:r w:rsidRPr="005C52DF">
        <w:rPr>
          <w:sz w:val="28"/>
          <w:szCs w:val="28"/>
        </w:rPr>
        <w:t xml:space="preserve"> степени Международно</w:t>
      </w:r>
      <w:r>
        <w:rPr>
          <w:sz w:val="28"/>
          <w:szCs w:val="28"/>
        </w:rPr>
        <w:t xml:space="preserve">го </w:t>
      </w:r>
      <w:r w:rsidRPr="005C52DF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Pr="005C52DF">
        <w:rPr>
          <w:sz w:val="28"/>
          <w:szCs w:val="28"/>
        </w:rPr>
        <w:t xml:space="preserve">  «Талант – 2016-</w:t>
      </w:r>
      <w:r w:rsidRPr="005C52DF">
        <w:rPr>
          <w:sz w:val="28"/>
          <w:szCs w:val="28"/>
          <w:lang w:val="en-US"/>
        </w:rPr>
        <w:t>Talent</w:t>
      </w:r>
      <w:r>
        <w:rPr>
          <w:sz w:val="28"/>
          <w:szCs w:val="28"/>
        </w:rPr>
        <w:t>»</w:t>
      </w:r>
    </w:p>
    <w:p w:rsidR="003B7001" w:rsidRDefault="003B7001" w:rsidP="003B7001">
      <w:pPr>
        <w:spacing w:line="360" w:lineRule="auto"/>
        <w:ind w:firstLine="708"/>
        <w:jc w:val="both"/>
        <w:rPr>
          <w:sz w:val="28"/>
          <w:szCs w:val="28"/>
        </w:rPr>
      </w:pPr>
      <w:r w:rsidRPr="005C52DF">
        <w:rPr>
          <w:b/>
          <w:bCs/>
          <w:sz w:val="28"/>
          <w:szCs w:val="28"/>
        </w:rPr>
        <w:t>Терехова Светлана Викторовна, з</w:t>
      </w:r>
      <w:r w:rsidRPr="005C52DF">
        <w:rPr>
          <w:sz w:val="28"/>
          <w:szCs w:val="28"/>
        </w:rPr>
        <w:t xml:space="preserve">аместитель директора по воспитательной работе, учитель ОБЖ </w:t>
      </w:r>
      <w:r>
        <w:rPr>
          <w:sz w:val="28"/>
          <w:szCs w:val="28"/>
        </w:rPr>
        <w:t xml:space="preserve">МКОУ ООШ №20 - </w:t>
      </w:r>
      <w:r w:rsidRPr="005C52DF">
        <w:rPr>
          <w:sz w:val="28"/>
          <w:szCs w:val="28"/>
        </w:rPr>
        <w:t>1 место в</w:t>
      </w:r>
      <w:r>
        <w:rPr>
          <w:sz w:val="28"/>
          <w:szCs w:val="28"/>
        </w:rPr>
        <w:t>о Всероссийском конкурсе «Социо</w:t>
      </w:r>
      <w:r w:rsidRPr="005C52DF">
        <w:rPr>
          <w:sz w:val="28"/>
          <w:szCs w:val="28"/>
        </w:rPr>
        <w:t>культурная практ</w:t>
      </w:r>
      <w:r>
        <w:rPr>
          <w:sz w:val="28"/>
          <w:szCs w:val="28"/>
        </w:rPr>
        <w:t>ика в образовательной системе РФ</w:t>
      </w:r>
      <w:r w:rsidRPr="005C52DF">
        <w:rPr>
          <w:sz w:val="28"/>
          <w:szCs w:val="28"/>
        </w:rPr>
        <w:t>»</w:t>
      </w:r>
    </w:p>
    <w:p w:rsidR="00EA5C05" w:rsidRPr="00000A73" w:rsidRDefault="00EA5C05" w:rsidP="00EA5C05">
      <w:pPr>
        <w:spacing w:line="360" w:lineRule="auto"/>
        <w:ind w:firstLine="708"/>
        <w:jc w:val="both"/>
        <w:rPr>
          <w:sz w:val="28"/>
          <w:szCs w:val="28"/>
        </w:rPr>
      </w:pPr>
      <w:r w:rsidRPr="001A3554">
        <w:rPr>
          <w:sz w:val="28"/>
          <w:szCs w:val="28"/>
        </w:rPr>
        <w:t>В районе действует Совет молодых педагогов</w:t>
      </w:r>
      <w:r>
        <w:rPr>
          <w:sz w:val="28"/>
          <w:szCs w:val="28"/>
        </w:rPr>
        <w:t xml:space="preserve">, который возглавляет </w:t>
      </w:r>
      <w:proofErr w:type="spellStart"/>
      <w:r>
        <w:rPr>
          <w:sz w:val="28"/>
          <w:szCs w:val="28"/>
        </w:rPr>
        <w:t>Мехаева</w:t>
      </w:r>
      <w:proofErr w:type="spellEnd"/>
      <w:r>
        <w:rPr>
          <w:sz w:val="28"/>
          <w:szCs w:val="28"/>
        </w:rPr>
        <w:t xml:space="preserve"> Светлана Викторовна, заместитель директора по воспитательной работе МКОУ СОШ №4. </w:t>
      </w:r>
      <w:r w:rsidR="00000A73" w:rsidRPr="00000A73">
        <w:rPr>
          <w:sz w:val="28"/>
          <w:szCs w:val="28"/>
        </w:rPr>
        <w:t xml:space="preserve">Этим летом Светлана Викторовна </w:t>
      </w:r>
      <w:r w:rsidR="00000A73">
        <w:rPr>
          <w:sz w:val="28"/>
          <w:szCs w:val="28"/>
        </w:rPr>
        <w:t>стала участницей В</w:t>
      </w:r>
      <w:r w:rsidR="00000A73" w:rsidRPr="00000A73">
        <w:rPr>
          <w:sz w:val="28"/>
          <w:szCs w:val="28"/>
        </w:rPr>
        <w:t>серосс</w:t>
      </w:r>
      <w:r w:rsidR="00000A73">
        <w:rPr>
          <w:sz w:val="28"/>
          <w:szCs w:val="28"/>
        </w:rPr>
        <w:t>ийс</w:t>
      </w:r>
      <w:r w:rsidR="00000A73" w:rsidRPr="00000A73">
        <w:rPr>
          <w:sz w:val="28"/>
          <w:szCs w:val="28"/>
        </w:rPr>
        <w:t>к</w:t>
      </w:r>
      <w:r w:rsidR="00000A73">
        <w:rPr>
          <w:sz w:val="28"/>
          <w:szCs w:val="28"/>
        </w:rPr>
        <w:t>ого</w:t>
      </w:r>
      <w:r w:rsidR="00000A73" w:rsidRPr="00000A73">
        <w:rPr>
          <w:sz w:val="28"/>
          <w:szCs w:val="28"/>
        </w:rPr>
        <w:t xml:space="preserve"> </w:t>
      </w:r>
      <w:proofErr w:type="gramStart"/>
      <w:r w:rsidR="00000A73" w:rsidRPr="00000A73">
        <w:rPr>
          <w:sz w:val="28"/>
          <w:szCs w:val="28"/>
        </w:rPr>
        <w:t>тренинг-лагер</w:t>
      </w:r>
      <w:r w:rsidR="00000A73">
        <w:rPr>
          <w:sz w:val="28"/>
          <w:szCs w:val="28"/>
        </w:rPr>
        <w:t>я</w:t>
      </w:r>
      <w:proofErr w:type="gramEnd"/>
      <w:r w:rsidR="00000A73" w:rsidRPr="00000A73">
        <w:rPr>
          <w:sz w:val="28"/>
          <w:szCs w:val="28"/>
        </w:rPr>
        <w:t xml:space="preserve"> по подготовке лекторов профсоюза в республике </w:t>
      </w:r>
      <w:r w:rsidR="00000A73">
        <w:rPr>
          <w:sz w:val="28"/>
          <w:szCs w:val="28"/>
        </w:rPr>
        <w:t>К</w:t>
      </w:r>
      <w:r w:rsidR="00000A73" w:rsidRPr="00000A73">
        <w:rPr>
          <w:sz w:val="28"/>
          <w:szCs w:val="28"/>
        </w:rPr>
        <w:t>рым</w:t>
      </w:r>
      <w:r w:rsidR="00000A73">
        <w:rPr>
          <w:sz w:val="28"/>
          <w:szCs w:val="28"/>
        </w:rPr>
        <w:t>.</w:t>
      </w:r>
    </w:p>
    <w:p w:rsidR="00DF50AA" w:rsidRDefault="00166986" w:rsidP="00DF50AA">
      <w:pPr>
        <w:spacing w:line="360" w:lineRule="auto"/>
        <w:ind w:firstLine="708"/>
        <w:jc w:val="both"/>
        <w:rPr>
          <w:sz w:val="28"/>
          <w:szCs w:val="28"/>
        </w:rPr>
      </w:pPr>
      <w:r w:rsidRPr="00166986">
        <w:rPr>
          <w:sz w:val="28"/>
          <w:szCs w:val="28"/>
        </w:rPr>
        <w:t xml:space="preserve">Продолжается  переход обучающихся на Федеральные государственные стандарты нового поколения, основная задача которых –  реализация принципов преемственности и развития личности ребенка. </w:t>
      </w:r>
    </w:p>
    <w:p w:rsidR="00DF50AA" w:rsidRDefault="00166986" w:rsidP="00DF50AA">
      <w:pPr>
        <w:spacing w:line="360" w:lineRule="auto"/>
        <w:ind w:firstLine="708"/>
        <w:jc w:val="both"/>
        <w:rPr>
          <w:sz w:val="28"/>
          <w:szCs w:val="28"/>
        </w:rPr>
      </w:pPr>
      <w:r w:rsidRPr="00166986">
        <w:rPr>
          <w:sz w:val="28"/>
          <w:szCs w:val="28"/>
        </w:rPr>
        <w:t xml:space="preserve">Накоплен положительный опыт работы творческой группы учителей по реализации ФГОС, повысилось качество уроков с использованием ИКТ. Во всех кабинетах начальных классов, работающих по ФГОС, имеются </w:t>
      </w:r>
      <w:r w:rsidRPr="00166986">
        <w:rPr>
          <w:sz w:val="28"/>
          <w:szCs w:val="28"/>
        </w:rPr>
        <w:lastRenderedPageBreak/>
        <w:t xml:space="preserve">персональные компьютеры, информационные ресурсы, соответствующие требованиям ФГОС. </w:t>
      </w:r>
    </w:p>
    <w:p w:rsidR="00166986" w:rsidRPr="00166986" w:rsidRDefault="00166986" w:rsidP="00DF50AA">
      <w:pPr>
        <w:spacing w:line="360" w:lineRule="auto"/>
        <w:ind w:firstLine="708"/>
        <w:jc w:val="both"/>
        <w:rPr>
          <w:sz w:val="28"/>
          <w:szCs w:val="28"/>
        </w:rPr>
      </w:pPr>
      <w:r w:rsidRPr="00166986">
        <w:rPr>
          <w:sz w:val="28"/>
          <w:szCs w:val="28"/>
        </w:rPr>
        <w:t xml:space="preserve">Методической службой района сформирована модель </w:t>
      </w:r>
      <w:proofErr w:type="spellStart"/>
      <w:r w:rsidRPr="00166986">
        <w:rPr>
          <w:sz w:val="28"/>
          <w:szCs w:val="28"/>
        </w:rPr>
        <w:t>взаимосотрудничества</w:t>
      </w:r>
      <w:proofErr w:type="spellEnd"/>
      <w:r w:rsidRPr="00166986">
        <w:rPr>
          <w:sz w:val="28"/>
          <w:szCs w:val="28"/>
        </w:rPr>
        <w:t>,  в которую входят:</w:t>
      </w:r>
    </w:p>
    <w:p w:rsidR="00166986" w:rsidRPr="00166986" w:rsidRDefault="00166986" w:rsidP="00166986">
      <w:pPr>
        <w:spacing w:line="360" w:lineRule="auto"/>
        <w:ind w:firstLine="708"/>
        <w:jc w:val="both"/>
        <w:rPr>
          <w:sz w:val="28"/>
          <w:szCs w:val="28"/>
        </w:rPr>
      </w:pPr>
      <w:r w:rsidRPr="00166986">
        <w:rPr>
          <w:sz w:val="28"/>
          <w:szCs w:val="28"/>
        </w:rPr>
        <w:t xml:space="preserve">- районный методический Совет; </w:t>
      </w:r>
    </w:p>
    <w:p w:rsidR="00166986" w:rsidRPr="00166986" w:rsidRDefault="00166986" w:rsidP="00166986">
      <w:pPr>
        <w:spacing w:line="360" w:lineRule="auto"/>
        <w:ind w:firstLine="708"/>
        <w:jc w:val="both"/>
        <w:rPr>
          <w:sz w:val="28"/>
          <w:szCs w:val="28"/>
        </w:rPr>
      </w:pPr>
      <w:r w:rsidRPr="00166986">
        <w:rPr>
          <w:sz w:val="28"/>
          <w:szCs w:val="28"/>
        </w:rPr>
        <w:t xml:space="preserve">- 20 районных методических объединений учителей предметников; </w:t>
      </w:r>
    </w:p>
    <w:p w:rsidR="00166986" w:rsidRPr="00166986" w:rsidRDefault="00166986" w:rsidP="00166986">
      <w:pPr>
        <w:spacing w:line="360" w:lineRule="auto"/>
        <w:ind w:firstLine="708"/>
        <w:jc w:val="both"/>
        <w:rPr>
          <w:sz w:val="28"/>
          <w:szCs w:val="28"/>
        </w:rPr>
      </w:pPr>
      <w:r w:rsidRPr="00166986">
        <w:rPr>
          <w:sz w:val="28"/>
          <w:szCs w:val="28"/>
        </w:rPr>
        <w:t>- инициативные творческие группы;</w:t>
      </w:r>
    </w:p>
    <w:p w:rsidR="00DF50AA" w:rsidRDefault="00166986" w:rsidP="00DF50AA">
      <w:pPr>
        <w:spacing w:line="360" w:lineRule="auto"/>
        <w:ind w:firstLine="708"/>
        <w:jc w:val="both"/>
        <w:rPr>
          <w:sz w:val="28"/>
          <w:szCs w:val="28"/>
        </w:rPr>
      </w:pPr>
      <w:r w:rsidRPr="00166986">
        <w:rPr>
          <w:sz w:val="28"/>
          <w:szCs w:val="28"/>
        </w:rPr>
        <w:t>- школьные методические службы.</w:t>
      </w:r>
    </w:p>
    <w:p w:rsidR="00DF50AA" w:rsidRPr="00DF50AA" w:rsidRDefault="00DF50AA" w:rsidP="00DF50AA">
      <w:pPr>
        <w:spacing w:line="360" w:lineRule="auto"/>
        <w:ind w:firstLine="708"/>
        <w:jc w:val="both"/>
        <w:rPr>
          <w:sz w:val="28"/>
          <w:szCs w:val="28"/>
        </w:rPr>
      </w:pPr>
      <w:r w:rsidRPr="00DF50AA">
        <w:rPr>
          <w:sz w:val="28"/>
          <w:szCs w:val="28"/>
        </w:rPr>
        <w:t xml:space="preserve">Подводя итоги по введению ФГОС в общеобразовательных организациях, можно отметить следующие положительные тенденции в работе педагогов школ: </w:t>
      </w:r>
    </w:p>
    <w:p w:rsidR="00DF50AA" w:rsidRPr="00DF50AA" w:rsidRDefault="00DF50AA" w:rsidP="00DF50AA">
      <w:pPr>
        <w:spacing w:line="360" w:lineRule="auto"/>
        <w:ind w:firstLine="708"/>
        <w:jc w:val="both"/>
        <w:rPr>
          <w:sz w:val="28"/>
          <w:szCs w:val="28"/>
        </w:rPr>
      </w:pPr>
      <w:r w:rsidRPr="00DF50AA">
        <w:rPr>
          <w:sz w:val="28"/>
          <w:szCs w:val="28"/>
        </w:rPr>
        <w:t xml:space="preserve">-   использование учителями современных образовательных технологий; </w:t>
      </w:r>
    </w:p>
    <w:p w:rsidR="00DF50AA" w:rsidRPr="00DF50AA" w:rsidRDefault="00DF50AA" w:rsidP="00DF50AA">
      <w:pPr>
        <w:spacing w:line="360" w:lineRule="auto"/>
        <w:ind w:firstLine="708"/>
        <w:jc w:val="both"/>
        <w:rPr>
          <w:sz w:val="28"/>
          <w:szCs w:val="28"/>
        </w:rPr>
      </w:pPr>
      <w:r w:rsidRPr="00DF50AA">
        <w:rPr>
          <w:sz w:val="28"/>
          <w:szCs w:val="28"/>
        </w:rPr>
        <w:t xml:space="preserve">-   ориентация учителей на организацию </w:t>
      </w:r>
      <w:proofErr w:type="spellStart"/>
      <w:r w:rsidRPr="00DF50AA">
        <w:rPr>
          <w:sz w:val="28"/>
          <w:szCs w:val="28"/>
        </w:rPr>
        <w:t>здоровьесберегающей</w:t>
      </w:r>
      <w:proofErr w:type="spellEnd"/>
      <w:r w:rsidRPr="00DF50AA">
        <w:rPr>
          <w:sz w:val="28"/>
          <w:szCs w:val="28"/>
        </w:rPr>
        <w:t xml:space="preserve"> среды; </w:t>
      </w:r>
    </w:p>
    <w:p w:rsidR="00DF50AA" w:rsidRPr="00DF50AA" w:rsidRDefault="00DF50AA" w:rsidP="00DF50AA">
      <w:pPr>
        <w:spacing w:line="360" w:lineRule="auto"/>
        <w:ind w:firstLine="708"/>
        <w:jc w:val="both"/>
        <w:rPr>
          <w:sz w:val="28"/>
          <w:szCs w:val="28"/>
        </w:rPr>
      </w:pPr>
      <w:r w:rsidRPr="00DF50AA">
        <w:rPr>
          <w:sz w:val="28"/>
          <w:szCs w:val="28"/>
        </w:rPr>
        <w:t xml:space="preserve">- осознание педагогами необходимости осуществления системно - </w:t>
      </w:r>
      <w:proofErr w:type="spellStart"/>
      <w:r w:rsidRPr="00DF50AA">
        <w:rPr>
          <w:sz w:val="28"/>
          <w:szCs w:val="28"/>
        </w:rPr>
        <w:t>деятельностного</w:t>
      </w:r>
      <w:proofErr w:type="spellEnd"/>
      <w:r w:rsidRPr="00DF50AA">
        <w:rPr>
          <w:sz w:val="28"/>
          <w:szCs w:val="28"/>
        </w:rPr>
        <w:t xml:space="preserve"> подхода в организации УВП; </w:t>
      </w:r>
    </w:p>
    <w:p w:rsidR="00DF50AA" w:rsidRPr="00DF50AA" w:rsidRDefault="00DF50AA" w:rsidP="00DF50AA">
      <w:pPr>
        <w:spacing w:line="360" w:lineRule="auto"/>
        <w:ind w:firstLine="708"/>
        <w:jc w:val="both"/>
        <w:rPr>
          <w:sz w:val="28"/>
          <w:szCs w:val="28"/>
        </w:rPr>
      </w:pPr>
      <w:r w:rsidRPr="00DF50AA">
        <w:rPr>
          <w:sz w:val="28"/>
          <w:szCs w:val="28"/>
        </w:rPr>
        <w:t xml:space="preserve">-  расширение возможностей профессионального общения педагогов и обмена опытом с коллегами; </w:t>
      </w:r>
    </w:p>
    <w:p w:rsidR="00DF50AA" w:rsidRPr="00DF50AA" w:rsidRDefault="00DF50AA" w:rsidP="00DF50AA">
      <w:pPr>
        <w:spacing w:line="360" w:lineRule="auto"/>
        <w:ind w:firstLine="708"/>
        <w:jc w:val="both"/>
        <w:rPr>
          <w:sz w:val="28"/>
          <w:szCs w:val="28"/>
        </w:rPr>
      </w:pPr>
      <w:r w:rsidRPr="00DF50AA">
        <w:rPr>
          <w:sz w:val="28"/>
          <w:szCs w:val="28"/>
        </w:rPr>
        <w:t xml:space="preserve">- положительное отношение родителей обучающихся к организации деятельности в </w:t>
      </w:r>
      <w:r w:rsidR="002E3E2A">
        <w:rPr>
          <w:sz w:val="28"/>
          <w:szCs w:val="28"/>
        </w:rPr>
        <w:t>образовательной организации</w:t>
      </w:r>
      <w:r w:rsidRPr="00DF50AA">
        <w:rPr>
          <w:sz w:val="28"/>
          <w:szCs w:val="28"/>
        </w:rPr>
        <w:t>.</w:t>
      </w:r>
    </w:p>
    <w:p w:rsidR="002E3E2A" w:rsidRDefault="00DF50AA" w:rsidP="00DF50AA">
      <w:pPr>
        <w:spacing w:line="360" w:lineRule="auto"/>
        <w:ind w:firstLine="708"/>
        <w:jc w:val="both"/>
        <w:rPr>
          <w:sz w:val="28"/>
          <w:szCs w:val="28"/>
        </w:rPr>
      </w:pPr>
      <w:r w:rsidRPr="00DF50AA">
        <w:rPr>
          <w:sz w:val="28"/>
          <w:szCs w:val="28"/>
        </w:rPr>
        <w:t xml:space="preserve">Таким образом, в результате кропотливой работы удалось создать такую школьную среду, в которой урочный процесс гармонично дополняется разнообразным спектром занятий во второй половине дня, обеспечивая комплекс интеграции воспитания и организации познавательной, эстетической, спортивной, оздоровительной деятельности. </w:t>
      </w:r>
    </w:p>
    <w:p w:rsidR="00DF50AA" w:rsidRDefault="00DF50AA" w:rsidP="002E3E2A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DF50AA">
        <w:rPr>
          <w:sz w:val="28"/>
          <w:szCs w:val="28"/>
        </w:rPr>
        <w:t xml:space="preserve">В 5-х классах введена Программа формирования универсальных учебных действий, а учебные программы ориентированы были на развитие самостоятельной учебной деятельности школьника (на такие виды учебной и </w:t>
      </w:r>
      <w:proofErr w:type="spellStart"/>
      <w:r w:rsidRPr="00DF50AA">
        <w:rPr>
          <w:sz w:val="28"/>
          <w:szCs w:val="28"/>
        </w:rPr>
        <w:t>внеучебной</w:t>
      </w:r>
      <w:proofErr w:type="spellEnd"/>
      <w:r w:rsidRPr="00DF50AA">
        <w:rPr>
          <w:sz w:val="28"/>
          <w:szCs w:val="28"/>
        </w:rPr>
        <w:t xml:space="preserve"> (внеурочной) деятельности, как учебное проектирование, моделирование, исследовательская д</w:t>
      </w:r>
      <w:r w:rsidR="002E3E2A">
        <w:rPr>
          <w:sz w:val="28"/>
          <w:szCs w:val="28"/>
        </w:rPr>
        <w:t>еятельность, ролевые игры и др</w:t>
      </w:r>
      <w:r w:rsidRPr="00DF50AA">
        <w:rPr>
          <w:sz w:val="28"/>
          <w:szCs w:val="28"/>
        </w:rPr>
        <w:t>.</w:t>
      </w:r>
      <w:proofErr w:type="gramEnd"/>
    </w:p>
    <w:p w:rsidR="002E3E2A" w:rsidRPr="002E3E2A" w:rsidRDefault="002E3E2A" w:rsidP="002E3E2A">
      <w:pPr>
        <w:spacing w:line="360" w:lineRule="auto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lastRenderedPageBreak/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актуальными остаются вопрос </w:t>
      </w:r>
      <w:r>
        <w:rPr>
          <w:iCs/>
          <w:sz w:val="28"/>
          <w:szCs w:val="28"/>
        </w:rPr>
        <w:t>т</w:t>
      </w:r>
      <w:r w:rsidRPr="002E3E2A">
        <w:rPr>
          <w:iCs/>
          <w:sz w:val="28"/>
          <w:szCs w:val="28"/>
        </w:rPr>
        <w:t>рудоемк</w:t>
      </w:r>
      <w:r>
        <w:rPr>
          <w:iCs/>
          <w:sz w:val="28"/>
          <w:szCs w:val="28"/>
        </w:rPr>
        <w:t>ой</w:t>
      </w:r>
      <w:r w:rsidRPr="002E3E2A">
        <w:rPr>
          <w:iCs/>
          <w:sz w:val="28"/>
          <w:szCs w:val="28"/>
        </w:rPr>
        <w:t xml:space="preserve"> процедур</w:t>
      </w:r>
      <w:r>
        <w:rPr>
          <w:iCs/>
          <w:sz w:val="28"/>
          <w:szCs w:val="28"/>
        </w:rPr>
        <w:t>ы</w:t>
      </w:r>
      <w:r w:rsidRPr="002E3E2A">
        <w:rPr>
          <w:iCs/>
          <w:sz w:val="28"/>
          <w:szCs w:val="28"/>
        </w:rPr>
        <w:t xml:space="preserve"> диа</w:t>
      </w:r>
      <w:r>
        <w:rPr>
          <w:iCs/>
          <w:sz w:val="28"/>
          <w:szCs w:val="28"/>
        </w:rPr>
        <w:t>гностики и оценивания обучающихся  5 классов, н</w:t>
      </w:r>
      <w:r w:rsidRPr="002E3E2A">
        <w:rPr>
          <w:iCs/>
          <w:sz w:val="28"/>
          <w:szCs w:val="28"/>
        </w:rPr>
        <w:t xml:space="preserve">едостаточный уровень мотивационно - психологической готовности педагогов, профессиональной компетентности в реализации </w:t>
      </w:r>
      <w:proofErr w:type="spellStart"/>
      <w:r w:rsidRPr="002E3E2A">
        <w:rPr>
          <w:iCs/>
          <w:sz w:val="28"/>
          <w:szCs w:val="28"/>
        </w:rPr>
        <w:t>деятельностного</w:t>
      </w:r>
      <w:proofErr w:type="spellEnd"/>
      <w:r w:rsidRPr="002E3E2A">
        <w:rPr>
          <w:iCs/>
          <w:sz w:val="28"/>
          <w:szCs w:val="28"/>
        </w:rPr>
        <w:t xml:space="preserve"> подхода к образовательному процессу</w:t>
      </w:r>
      <w:r>
        <w:rPr>
          <w:iCs/>
          <w:sz w:val="28"/>
          <w:szCs w:val="28"/>
        </w:rPr>
        <w:t>.</w:t>
      </w:r>
    </w:p>
    <w:p w:rsidR="00166986" w:rsidRPr="00393E25" w:rsidRDefault="00166986" w:rsidP="00393E25">
      <w:pPr>
        <w:spacing w:line="360" w:lineRule="auto"/>
        <w:ind w:right="-58" w:firstLine="708"/>
        <w:jc w:val="both"/>
        <w:rPr>
          <w:rFonts w:eastAsia="Calibri"/>
          <w:sz w:val="28"/>
          <w:szCs w:val="28"/>
          <w:lang w:eastAsia="en-US"/>
        </w:rPr>
      </w:pPr>
      <w:r w:rsidRPr="009E328C">
        <w:rPr>
          <w:rFonts w:eastAsia="Calibri"/>
          <w:sz w:val="28"/>
          <w:szCs w:val="28"/>
          <w:lang w:eastAsia="en-US"/>
        </w:rPr>
        <w:t>Новые образовательные стандарты предъявляют новые требования к качественным результатам обучения. Рост качества образования зависит не только от модернизации материально-технической базы школ, но и постоянного совершенствования содержания преподавания учебных п</w:t>
      </w:r>
      <w:r w:rsidR="00393E25">
        <w:rPr>
          <w:rFonts w:eastAsia="Calibri"/>
          <w:sz w:val="28"/>
          <w:szCs w:val="28"/>
          <w:lang w:eastAsia="en-US"/>
        </w:rPr>
        <w:t>редметов.</w:t>
      </w:r>
    </w:p>
    <w:p w:rsidR="0075430B" w:rsidRPr="0075430B" w:rsidRDefault="0075430B" w:rsidP="0075430B">
      <w:pPr>
        <w:spacing w:line="360" w:lineRule="auto"/>
        <w:ind w:firstLine="992"/>
        <w:jc w:val="both"/>
        <w:rPr>
          <w:sz w:val="28"/>
          <w:szCs w:val="28"/>
        </w:rPr>
      </w:pPr>
      <w:proofErr w:type="gramStart"/>
      <w:r w:rsidRPr="0075430B">
        <w:rPr>
          <w:bCs/>
          <w:sz w:val="28"/>
          <w:szCs w:val="28"/>
        </w:rPr>
        <w:t>В целях совершенствования системы общего образования</w:t>
      </w:r>
      <w:r w:rsidRPr="0075430B">
        <w:rPr>
          <w:sz w:val="28"/>
          <w:szCs w:val="28"/>
        </w:rPr>
        <w:t xml:space="preserve"> </w:t>
      </w:r>
      <w:r w:rsidRPr="0075430B">
        <w:rPr>
          <w:bCs/>
          <w:sz w:val="28"/>
          <w:szCs w:val="28"/>
        </w:rPr>
        <w:t>по итогам заседания Государственного совета по вопросам</w:t>
      </w:r>
      <w:r w:rsidRPr="0075430B">
        <w:rPr>
          <w:sz w:val="28"/>
          <w:szCs w:val="28"/>
        </w:rPr>
        <w:t>, состоявшегося 23 декабря 2015 года Министерством образования и науки Российской Федерации разрабатывается комплекс мер, направленных на систематическое обновление содержания общего образования на основе результатов мониторинговых исследований и с учетом современных достижений науки и технологий, изменений запросов учащихся и общества, ориентированности на применение знаний, умений и навыков в</w:t>
      </w:r>
      <w:proofErr w:type="gramEnd"/>
      <w:r w:rsidRPr="0075430B">
        <w:rPr>
          <w:sz w:val="28"/>
          <w:szCs w:val="28"/>
        </w:rPr>
        <w:t xml:space="preserve"> реальных жизненных </w:t>
      </w:r>
      <w:proofErr w:type="gramStart"/>
      <w:r w:rsidRPr="0075430B">
        <w:rPr>
          <w:sz w:val="28"/>
          <w:szCs w:val="28"/>
        </w:rPr>
        <w:t>ситуациях</w:t>
      </w:r>
      <w:proofErr w:type="gramEnd"/>
      <w:r w:rsidRPr="0075430B">
        <w:rPr>
          <w:sz w:val="28"/>
          <w:szCs w:val="28"/>
        </w:rPr>
        <w:t>.</w:t>
      </w:r>
    </w:p>
    <w:p w:rsidR="0075430B" w:rsidRPr="0075430B" w:rsidRDefault="0075430B" w:rsidP="0075430B">
      <w:pPr>
        <w:spacing w:line="360" w:lineRule="auto"/>
        <w:ind w:firstLine="992"/>
        <w:jc w:val="both"/>
        <w:rPr>
          <w:sz w:val="28"/>
          <w:szCs w:val="28"/>
        </w:rPr>
      </w:pPr>
      <w:r w:rsidRPr="0075430B">
        <w:rPr>
          <w:sz w:val="28"/>
          <w:szCs w:val="28"/>
        </w:rPr>
        <w:t xml:space="preserve">Отделом образования администрации Предгорного муниципального района </w:t>
      </w:r>
      <w:r>
        <w:rPr>
          <w:sz w:val="28"/>
          <w:szCs w:val="28"/>
        </w:rPr>
        <w:t>был</w:t>
      </w:r>
      <w:r w:rsidRPr="0075430B">
        <w:rPr>
          <w:sz w:val="28"/>
          <w:szCs w:val="28"/>
        </w:rPr>
        <w:t xml:space="preserve"> утверждён план мероприятий по улучшению качества преподавания учебных предметов  и проведению государственной итоговой аттестации выпускников </w:t>
      </w:r>
      <w:r w:rsidRPr="0075430B">
        <w:rPr>
          <w:sz w:val="28"/>
          <w:szCs w:val="28"/>
          <w:lang w:val="en-US"/>
        </w:rPr>
        <w:t>IX</w:t>
      </w:r>
      <w:r w:rsidRPr="0075430B">
        <w:rPr>
          <w:sz w:val="28"/>
          <w:szCs w:val="28"/>
        </w:rPr>
        <w:t>,</w:t>
      </w:r>
      <w:r w:rsidRPr="0075430B">
        <w:rPr>
          <w:sz w:val="28"/>
          <w:szCs w:val="28"/>
          <w:lang w:val="en-US"/>
        </w:rPr>
        <w:t>XI</w:t>
      </w:r>
      <w:r w:rsidRPr="0075430B">
        <w:rPr>
          <w:sz w:val="28"/>
          <w:szCs w:val="28"/>
        </w:rPr>
        <w:t>(</w:t>
      </w:r>
      <w:r w:rsidRPr="0075430B">
        <w:rPr>
          <w:sz w:val="28"/>
          <w:szCs w:val="28"/>
          <w:lang w:val="en-US"/>
        </w:rPr>
        <w:t>XII</w:t>
      </w:r>
      <w:r w:rsidRPr="0075430B">
        <w:rPr>
          <w:sz w:val="28"/>
          <w:szCs w:val="28"/>
        </w:rPr>
        <w:t>) классов общеобразовательных организаций в 2015-2016 учебном году.</w:t>
      </w:r>
    </w:p>
    <w:p w:rsidR="0075430B" w:rsidRPr="0075430B" w:rsidRDefault="0075430B" w:rsidP="0075430B">
      <w:pPr>
        <w:spacing w:line="360" w:lineRule="auto"/>
        <w:ind w:firstLine="992"/>
        <w:jc w:val="both"/>
        <w:rPr>
          <w:sz w:val="28"/>
          <w:szCs w:val="28"/>
        </w:rPr>
      </w:pPr>
      <w:r w:rsidRPr="0075430B">
        <w:rPr>
          <w:sz w:val="28"/>
          <w:szCs w:val="28"/>
        </w:rPr>
        <w:t>В январе текущего года специалисты отдела образования проходили собеседование в министерстве образования и молодёжной политики Ставропольского края по вопросу повышения качества образования в разрезе каждого образовательного учреждения и каждого конкретного учителя, в результате чего была пересмотрена деятельность отдельных организаций, даны конкретные рекомендации.</w:t>
      </w:r>
    </w:p>
    <w:p w:rsidR="00166986" w:rsidRPr="00A26614" w:rsidRDefault="00166986" w:rsidP="00166986">
      <w:pPr>
        <w:spacing w:line="360" w:lineRule="auto"/>
        <w:ind w:firstLine="992"/>
        <w:jc w:val="both"/>
        <w:rPr>
          <w:sz w:val="28"/>
          <w:szCs w:val="28"/>
        </w:rPr>
      </w:pPr>
      <w:r w:rsidRPr="00A26614">
        <w:rPr>
          <w:sz w:val="28"/>
          <w:szCs w:val="28"/>
        </w:rPr>
        <w:lastRenderedPageBreak/>
        <w:t xml:space="preserve">Одним из методов, с помощью которого можно отслеживать качество образования </w:t>
      </w:r>
      <w:r>
        <w:rPr>
          <w:sz w:val="28"/>
          <w:szCs w:val="28"/>
        </w:rPr>
        <w:t>обучающихся</w:t>
      </w:r>
      <w:r w:rsidRPr="00A26614">
        <w:rPr>
          <w:sz w:val="28"/>
          <w:szCs w:val="28"/>
        </w:rPr>
        <w:t>,   явля</w:t>
      </w:r>
      <w:r>
        <w:rPr>
          <w:sz w:val="28"/>
          <w:szCs w:val="28"/>
        </w:rPr>
        <w:t>ется педагогический мониторинг.</w:t>
      </w:r>
    </w:p>
    <w:p w:rsidR="00166986" w:rsidRPr="00A26614" w:rsidRDefault="00166986" w:rsidP="00166986">
      <w:pPr>
        <w:pStyle w:val="a3"/>
        <w:spacing w:before="0" w:beforeAutospacing="0" w:after="0" w:afterAutospacing="0" w:line="360" w:lineRule="auto"/>
        <w:ind w:firstLine="992"/>
        <w:jc w:val="both"/>
        <w:rPr>
          <w:sz w:val="28"/>
          <w:szCs w:val="28"/>
        </w:rPr>
      </w:pPr>
      <w:r w:rsidRPr="00A26614">
        <w:rPr>
          <w:sz w:val="28"/>
          <w:szCs w:val="28"/>
        </w:rPr>
        <w:t xml:space="preserve">Мониторинг отличается от обычной оценки знаний тем, что обеспечивает учителя оперативной обратной связью об уровне усвоения учащимися обязательного учебного материала.  В соответствии с приказами министерства образования </w:t>
      </w:r>
      <w:r>
        <w:rPr>
          <w:sz w:val="28"/>
          <w:szCs w:val="28"/>
        </w:rPr>
        <w:t>и молодёжной политики Ставропольского края</w:t>
      </w:r>
      <w:r w:rsidRPr="00A26614">
        <w:rPr>
          <w:sz w:val="28"/>
          <w:szCs w:val="28"/>
        </w:rPr>
        <w:t xml:space="preserve">, были проведены </w:t>
      </w:r>
      <w:r>
        <w:rPr>
          <w:sz w:val="28"/>
          <w:szCs w:val="28"/>
        </w:rPr>
        <w:t>региональные (</w:t>
      </w:r>
      <w:r w:rsidR="00BF1B6F">
        <w:rPr>
          <w:sz w:val="28"/>
          <w:szCs w:val="28"/>
        </w:rPr>
        <w:t xml:space="preserve">7,8,10 </w:t>
      </w:r>
      <w:r>
        <w:rPr>
          <w:sz w:val="28"/>
          <w:szCs w:val="28"/>
        </w:rPr>
        <w:t xml:space="preserve">классы) и </w:t>
      </w:r>
      <w:r w:rsidR="00CA7412">
        <w:rPr>
          <w:sz w:val="28"/>
          <w:szCs w:val="28"/>
        </w:rPr>
        <w:t>В</w:t>
      </w:r>
      <w:r>
        <w:rPr>
          <w:sz w:val="28"/>
          <w:szCs w:val="28"/>
        </w:rPr>
        <w:t>сероссийские проверочные работы (4-5 классы)</w:t>
      </w:r>
      <w:r w:rsidRPr="00A26614">
        <w:rPr>
          <w:sz w:val="28"/>
          <w:szCs w:val="28"/>
        </w:rPr>
        <w:t>.</w:t>
      </w:r>
    </w:p>
    <w:p w:rsidR="00166986" w:rsidRPr="00A26614" w:rsidRDefault="00AF36D6" w:rsidP="00166986">
      <w:pPr>
        <w:pStyle w:val="a3"/>
        <w:spacing w:before="0" w:beforeAutospacing="0" w:after="0" w:afterAutospacing="0" w:line="360" w:lineRule="auto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Этому </w:t>
      </w:r>
      <w:r w:rsidR="00166986" w:rsidRPr="00A26614">
        <w:rPr>
          <w:sz w:val="28"/>
          <w:szCs w:val="28"/>
        </w:rPr>
        <w:t xml:space="preserve"> предшествовала работа по разъяснению условий проведения и оценивания работ, апробаци</w:t>
      </w:r>
      <w:r w:rsidR="00166986">
        <w:rPr>
          <w:sz w:val="28"/>
          <w:szCs w:val="28"/>
        </w:rPr>
        <w:t>и</w:t>
      </w:r>
      <w:r w:rsidR="00166986" w:rsidRPr="00A26614">
        <w:rPr>
          <w:sz w:val="28"/>
          <w:szCs w:val="28"/>
        </w:rPr>
        <w:t xml:space="preserve"> и анализ</w:t>
      </w:r>
      <w:r w:rsidR="00166986">
        <w:rPr>
          <w:sz w:val="28"/>
          <w:szCs w:val="28"/>
        </w:rPr>
        <w:t>а</w:t>
      </w:r>
      <w:r w:rsidR="00166986" w:rsidRPr="00A26614">
        <w:rPr>
          <w:sz w:val="28"/>
          <w:szCs w:val="28"/>
        </w:rPr>
        <w:t xml:space="preserve"> демоверсий планируемых работ. </w:t>
      </w:r>
    </w:p>
    <w:p w:rsidR="00166986" w:rsidRPr="009B1CA9" w:rsidRDefault="00166986" w:rsidP="001669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1CA9">
        <w:rPr>
          <w:sz w:val="28"/>
          <w:szCs w:val="28"/>
        </w:rPr>
        <w:t xml:space="preserve">Результаты </w:t>
      </w:r>
      <w:r w:rsidRPr="009B1CA9">
        <w:rPr>
          <w:b/>
          <w:bCs/>
          <w:sz w:val="28"/>
          <w:szCs w:val="28"/>
        </w:rPr>
        <w:t>ВПР</w:t>
      </w:r>
      <w:r w:rsidRPr="009B1CA9">
        <w:rPr>
          <w:sz w:val="28"/>
          <w:szCs w:val="28"/>
        </w:rPr>
        <w:t xml:space="preserve"> показывают, что результаты  выпускников 4 классов  выше </w:t>
      </w:r>
      <w:proofErr w:type="spellStart"/>
      <w:r w:rsidRPr="009B1CA9">
        <w:rPr>
          <w:sz w:val="28"/>
          <w:szCs w:val="28"/>
        </w:rPr>
        <w:t>среднекраевых</w:t>
      </w:r>
      <w:proofErr w:type="spellEnd"/>
      <w:r w:rsidRPr="009B1CA9">
        <w:rPr>
          <w:sz w:val="28"/>
          <w:szCs w:val="28"/>
        </w:rPr>
        <w:t xml:space="preserve"> показателей по математике, русскому языку и окружающему миру.</w:t>
      </w:r>
    </w:p>
    <w:p w:rsidR="00166986" w:rsidRPr="009B1CA9" w:rsidRDefault="00166986" w:rsidP="001669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1CA9">
        <w:rPr>
          <w:sz w:val="28"/>
          <w:szCs w:val="28"/>
        </w:rPr>
        <w:t xml:space="preserve">В апробации Всероссийской проверочной работы </w:t>
      </w:r>
      <w:r w:rsidRPr="009B1CA9">
        <w:rPr>
          <w:b/>
          <w:bCs/>
          <w:sz w:val="28"/>
          <w:szCs w:val="28"/>
        </w:rPr>
        <w:t>по математике</w:t>
      </w:r>
      <w:r w:rsidRPr="009B1CA9">
        <w:rPr>
          <w:sz w:val="28"/>
          <w:szCs w:val="28"/>
        </w:rPr>
        <w:t xml:space="preserve"> приняли участие 1022 обучающихся 4 классов образовательных организаций Предгорного муниципального района Ставропольского края.</w:t>
      </w:r>
    </w:p>
    <w:p w:rsidR="00166986" w:rsidRPr="009B1CA9" w:rsidRDefault="00166986" w:rsidP="001669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1CA9">
        <w:rPr>
          <w:sz w:val="28"/>
          <w:szCs w:val="28"/>
        </w:rPr>
        <w:t xml:space="preserve">Полученные результаты свидетельствуют о том, что 93,34% </w:t>
      </w:r>
      <w:proofErr w:type="gramStart"/>
      <w:r w:rsidRPr="009B1CA9">
        <w:rPr>
          <w:sz w:val="28"/>
          <w:szCs w:val="28"/>
        </w:rPr>
        <w:t>обучающихся</w:t>
      </w:r>
      <w:proofErr w:type="gramEnd"/>
      <w:r w:rsidRPr="009B1CA9">
        <w:rPr>
          <w:sz w:val="28"/>
          <w:szCs w:val="28"/>
        </w:rPr>
        <w:t xml:space="preserve"> справились с проверочной работой, а 64,97% показали хорошие и отличные результаты.</w:t>
      </w:r>
    </w:p>
    <w:p w:rsidR="00166986" w:rsidRPr="009B1CA9" w:rsidRDefault="00166986" w:rsidP="001669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1CA9">
        <w:rPr>
          <w:sz w:val="28"/>
          <w:szCs w:val="28"/>
        </w:rPr>
        <w:t xml:space="preserve">В апробации ВПР по </w:t>
      </w:r>
      <w:r w:rsidRPr="009B1CA9">
        <w:rPr>
          <w:b/>
          <w:bCs/>
          <w:sz w:val="28"/>
          <w:szCs w:val="28"/>
        </w:rPr>
        <w:t>русскому языку</w:t>
      </w:r>
      <w:r w:rsidRPr="009B1CA9">
        <w:rPr>
          <w:sz w:val="28"/>
          <w:szCs w:val="28"/>
        </w:rPr>
        <w:t xml:space="preserve"> приняли  участие 1017 обучающихся 4 классов образовательных организаций  Предгорного муниципального района Ставропольского края. </w:t>
      </w:r>
    </w:p>
    <w:p w:rsidR="00166986" w:rsidRPr="009B1CA9" w:rsidRDefault="00166986" w:rsidP="001669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1CA9">
        <w:rPr>
          <w:sz w:val="28"/>
          <w:szCs w:val="28"/>
        </w:rPr>
        <w:t xml:space="preserve">Полученные результаты свидетельствуют о том, что 93,24% </w:t>
      </w:r>
      <w:proofErr w:type="gramStart"/>
      <w:r w:rsidRPr="009B1CA9">
        <w:rPr>
          <w:sz w:val="28"/>
          <w:szCs w:val="28"/>
        </w:rPr>
        <w:t>обучающихся</w:t>
      </w:r>
      <w:proofErr w:type="gramEnd"/>
      <w:r w:rsidRPr="009B1CA9">
        <w:rPr>
          <w:sz w:val="28"/>
          <w:szCs w:val="28"/>
        </w:rPr>
        <w:t xml:space="preserve"> справились с проверочной работой, 67,65% показали хорошие и отличные результаты.</w:t>
      </w:r>
    </w:p>
    <w:p w:rsidR="00166986" w:rsidRPr="009B1CA9" w:rsidRDefault="00166986" w:rsidP="001669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1CA9">
        <w:rPr>
          <w:sz w:val="28"/>
          <w:szCs w:val="28"/>
        </w:rPr>
        <w:t xml:space="preserve">В апробации ВПР </w:t>
      </w:r>
      <w:r w:rsidRPr="009B1CA9">
        <w:rPr>
          <w:b/>
          <w:bCs/>
          <w:sz w:val="28"/>
          <w:szCs w:val="28"/>
        </w:rPr>
        <w:t>по окружающему миру</w:t>
      </w:r>
      <w:r w:rsidRPr="009B1CA9">
        <w:rPr>
          <w:sz w:val="28"/>
          <w:szCs w:val="28"/>
        </w:rPr>
        <w:t xml:space="preserve"> приняли  участие 1009 обучающихся 4 классов образовательных организаций  Предгорного муниципального района Ставропольского края. 97% обучающихся справились с проверочной работой, 60,45% показали хорошие и отличные результаты.</w:t>
      </w:r>
    </w:p>
    <w:p w:rsidR="00166986" w:rsidRPr="009B1CA9" w:rsidRDefault="00166986" w:rsidP="001669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1CA9">
        <w:rPr>
          <w:sz w:val="28"/>
          <w:szCs w:val="28"/>
        </w:rPr>
        <w:lastRenderedPageBreak/>
        <w:t xml:space="preserve">Стабильные результаты показали учащиеся 4-х  и 5-х классов школ №1,6,11,26. Однако низкая результативность по русскому языку в школах №21,23,28; по математике – №16,21,28; по окружающему миру – №8,15. </w:t>
      </w:r>
    </w:p>
    <w:p w:rsidR="00166986" w:rsidRPr="000D4772" w:rsidRDefault="00166986" w:rsidP="00166986">
      <w:pPr>
        <w:spacing w:line="360" w:lineRule="auto"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 проведении региональных проверочных работ по математике</w:t>
      </w:r>
      <w:r w:rsidRPr="000D47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</w:t>
      </w:r>
      <w:r w:rsidRPr="000D4772">
        <w:rPr>
          <w:bCs/>
          <w:sz w:val="28"/>
          <w:szCs w:val="28"/>
        </w:rPr>
        <w:t xml:space="preserve">остаточно хорошее качество показали </w:t>
      </w:r>
      <w:proofErr w:type="gramStart"/>
      <w:r w:rsidRPr="000D4772">
        <w:rPr>
          <w:bCs/>
          <w:sz w:val="28"/>
          <w:szCs w:val="28"/>
        </w:rPr>
        <w:t>обучающиеся</w:t>
      </w:r>
      <w:proofErr w:type="gramEnd"/>
      <w:r w:rsidRPr="000D4772">
        <w:rPr>
          <w:bCs/>
          <w:sz w:val="28"/>
          <w:szCs w:val="28"/>
        </w:rPr>
        <w:t xml:space="preserve"> 5 и 10 классов</w:t>
      </w:r>
      <w:r>
        <w:rPr>
          <w:bCs/>
          <w:sz w:val="28"/>
          <w:szCs w:val="28"/>
        </w:rPr>
        <w:t xml:space="preserve"> района</w:t>
      </w:r>
      <w:r w:rsidRPr="000D4772">
        <w:rPr>
          <w:bCs/>
          <w:sz w:val="28"/>
          <w:szCs w:val="28"/>
        </w:rPr>
        <w:t xml:space="preserve">. А вот качество обучающихся 8 классов района достаточно низкое. </w:t>
      </w:r>
      <w:r>
        <w:rPr>
          <w:bCs/>
          <w:sz w:val="28"/>
          <w:szCs w:val="28"/>
        </w:rPr>
        <w:t>В связи с чем, в</w:t>
      </w:r>
      <w:r w:rsidRPr="000D4772">
        <w:rPr>
          <w:bCs/>
          <w:sz w:val="28"/>
          <w:szCs w:val="28"/>
        </w:rPr>
        <w:t xml:space="preserve"> работе учителей математики намечены определенные задачи на предстоящий учебный год в рамках усиления работы в промежуточных 7 и 8 классах для повышения качества математического образования.</w:t>
      </w:r>
    </w:p>
    <w:p w:rsidR="00166986" w:rsidRDefault="00166986" w:rsidP="001669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F046A">
        <w:rPr>
          <w:sz w:val="28"/>
          <w:szCs w:val="28"/>
        </w:rPr>
        <w:t xml:space="preserve">Да, есть чему радоваться, но результаты </w:t>
      </w:r>
      <w:r>
        <w:rPr>
          <w:sz w:val="28"/>
          <w:szCs w:val="28"/>
        </w:rPr>
        <w:t>региональных и всероссийских проверочных работ</w:t>
      </w:r>
      <w:r w:rsidRPr="00DF046A">
        <w:rPr>
          <w:sz w:val="28"/>
          <w:szCs w:val="28"/>
        </w:rPr>
        <w:t xml:space="preserve"> требуют качественных изменений преподавания </w:t>
      </w:r>
      <w:r>
        <w:rPr>
          <w:sz w:val="28"/>
          <w:szCs w:val="28"/>
        </w:rPr>
        <w:t>всех предметов</w:t>
      </w:r>
      <w:r w:rsidRPr="00DF046A">
        <w:rPr>
          <w:sz w:val="28"/>
          <w:szCs w:val="28"/>
        </w:rPr>
        <w:t>. Поэтому одним из основных направлений деятельности методических советов школ, районн</w:t>
      </w:r>
      <w:r>
        <w:rPr>
          <w:sz w:val="28"/>
          <w:szCs w:val="28"/>
        </w:rPr>
        <w:t>ых</w:t>
      </w:r>
      <w:r w:rsidRPr="00DF046A">
        <w:rPr>
          <w:sz w:val="28"/>
          <w:szCs w:val="28"/>
        </w:rPr>
        <w:t xml:space="preserve"> методическ</w:t>
      </w:r>
      <w:r>
        <w:rPr>
          <w:sz w:val="28"/>
          <w:szCs w:val="28"/>
        </w:rPr>
        <w:t>их</w:t>
      </w:r>
      <w:r w:rsidRPr="00DF046A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й</w:t>
      </w:r>
      <w:r w:rsidRPr="00DF046A">
        <w:rPr>
          <w:sz w:val="28"/>
          <w:szCs w:val="28"/>
        </w:rPr>
        <w:t xml:space="preserve"> должна стать корректировка практических шагов по </w:t>
      </w:r>
      <w:r>
        <w:rPr>
          <w:sz w:val="28"/>
          <w:szCs w:val="28"/>
        </w:rPr>
        <w:t xml:space="preserve">повышению качества </w:t>
      </w:r>
      <w:r w:rsidRPr="00DF046A">
        <w:rPr>
          <w:sz w:val="28"/>
          <w:szCs w:val="28"/>
        </w:rPr>
        <w:t>образования.</w:t>
      </w:r>
      <w:r w:rsidRPr="00692260">
        <w:rPr>
          <w:sz w:val="28"/>
          <w:szCs w:val="28"/>
        </w:rPr>
        <w:t xml:space="preserve"> </w:t>
      </w:r>
    </w:p>
    <w:p w:rsidR="00166986" w:rsidRPr="009B1CA9" w:rsidRDefault="00166986" w:rsidP="001669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1CA9">
        <w:rPr>
          <w:sz w:val="28"/>
          <w:szCs w:val="28"/>
        </w:rPr>
        <w:t>Необходимо</w:t>
      </w:r>
      <w:r w:rsidRPr="009B1CA9">
        <w:rPr>
          <w:iCs/>
          <w:sz w:val="28"/>
          <w:szCs w:val="28"/>
        </w:rPr>
        <w:t xml:space="preserve"> еще раз задуматься о дифференцированном подходе в образовательной деятельности: учителю необходимо иметь реальные представления об уровне подготовки каждого обучающегося и ставить перед ним ту цель, которую он может реализовать.</w:t>
      </w:r>
    </w:p>
    <w:p w:rsidR="00166986" w:rsidRDefault="00166986" w:rsidP="00166986">
      <w:pPr>
        <w:spacing w:line="360" w:lineRule="auto"/>
        <w:ind w:firstLine="72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В истекшем учебном году одной из приоритетных задач являлось </w:t>
      </w:r>
      <w:r w:rsidRPr="00997553">
        <w:rPr>
          <w:bCs/>
          <w:sz w:val="28"/>
          <w:szCs w:val="28"/>
        </w:rPr>
        <w:t>обеспеч</w:t>
      </w:r>
      <w:r>
        <w:rPr>
          <w:bCs/>
          <w:sz w:val="28"/>
          <w:szCs w:val="28"/>
        </w:rPr>
        <w:t>ение</w:t>
      </w:r>
      <w:r w:rsidRPr="00997553">
        <w:rPr>
          <w:bCs/>
          <w:sz w:val="28"/>
          <w:szCs w:val="28"/>
        </w:rPr>
        <w:t xml:space="preserve"> освоени</w:t>
      </w:r>
      <w:r>
        <w:rPr>
          <w:bCs/>
          <w:sz w:val="28"/>
          <w:szCs w:val="28"/>
        </w:rPr>
        <w:t>я</w:t>
      </w:r>
      <w:r w:rsidRPr="00997553">
        <w:rPr>
          <w:bCs/>
          <w:sz w:val="28"/>
          <w:szCs w:val="28"/>
        </w:rPr>
        <w:t xml:space="preserve"> программного материала по предметам ест</w:t>
      </w:r>
      <w:r>
        <w:rPr>
          <w:bCs/>
          <w:sz w:val="28"/>
          <w:szCs w:val="28"/>
        </w:rPr>
        <w:t xml:space="preserve">ественно-математического цикла, усиление </w:t>
      </w:r>
      <w:proofErr w:type="spellStart"/>
      <w:r>
        <w:rPr>
          <w:bCs/>
          <w:sz w:val="28"/>
          <w:szCs w:val="28"/>
        </w:rPr>
        <w:t>внутри</w:t>
      </w:r>
      <w:r w:rsidRPr="00997553">
        <w:rPr>
          <w:bCs/>
          <w:sz w:val="28"/>
          <w:szCs w:val="28"/>
        </w:rPr>
        <w:t>школь</w:t>
      </w:r>
      <w:r>
        <w:rPr>
          <w:bCs/>
          <w:sz w:val="28"/>
          <w:szCs w:val="28"/>
        </w:rPr>
        <w:t>ного</w:t>
      </w:r>
      <w:proofErr w:type="spellEnd"/>
      <w:r w:rsidRPr="00997553">
        <w:rPr>
          <w:bCs/>
          <w:sz w:val="28"/>
          <w:szCs w:val="28"/>
        </w:rPr>
        <w:t xml:space="preserve"> контрол</w:t>
      </w:r>
      <w:r>
        <w:rPr>
          <w:bCs/>
          <w:sz w:val="28"/>
          <w:szCs w:val="28"/>
        </w:rPr>
        <w:t>я</w:t>
      </w:r>
      <w:r w:rsidRPr="00997553">
        <w:rPr>
          <w:bCs/>
          <w:sz w:val="28"/>
          <w:szCs w:val="28"/>
        </w:rPr>
        <w:t xml:space="preserve"> уровня преподавания математики в 8-11 классах</w:t>
      </w:r>
      <w:r>
        <w:rPr>
          <w:bCs/>
          <w:sz w:val="28"/>
          <w:szCs w:val="28"/>
        </w:rPr>
        <w:t>.</w:t>
      </w:r>
    </w:p>
    <w:p w:rsidR="00166986" w:rsidRPr="000D4772" w:rsidRDefault="00166986" w:rsidP="00166986">
      <w:pPr>
        <w:spacing w:line="360" w:lineRule="auto"/>
        <w:ind w:firstLine="720"/>
        <w:jc w:val="both"/>
        <w:outlineLvl w:val="0"/>
        <w:rPr>
          <w:bCs/>
          <w:sz w:val="28"/>
          <w:szCs w:val="28"/>
        </w:rPr>
      </w:pPr>
      <w:r w:rsidRPr="000D4772">
        <w:rPr>
          <w:bCs/>
          <w:sz w:val="28"/>
          <w:szCs w:val="28"/>
        </w:rPr>
        <w:t xml:space="preserve">Проблема качества математического образования является актуальной </w:t>
      </w:r>
      <w:r>
        <w:rPr>
          <w:bCs/>
          <w:sz w:val="28"/>
          <w:szCs w:val="28"/>
        </w:rPr>
        <w:t xml:space="preserve">и </w:t>
      </w:r>
      <w:r w:rsidRPr="000D4772">
        <w:rPr>
          <w:bCs/>
          <w:sz w:val="28"/>
          <w:szCs w:val="28"/>
        </w:rPr>
        <w:t xml:space="preserve">на государственном уровне. В Концепции развития математического образования, которая была принята 24 декабря 2013 года, отмечено: «Изучение математики играет системообразующую роль в образовании, развивая познавательные способности человека, в том числе к логическому мышлению, влияя на преподавание других дисциплин». Таким образом, </w:t>
      </w:r>
      <w:r w:rsidRPr="000D4772">
        <w:rPr>
          <w:bCs/>
          <w:sz w:val="28"/>
          <w:szCs w:val="28"/>
        </w:rPr>
        <w:lastRenderedPageBreak/>
        <w:t>перед каждым учителем математики стоит задача создания системы работы, позволяющей повысить качество математического образования.</w:t>
      </w:r>
    </w:p>
    <w:p w:rsidR="00166986" w:rsidRDefault="00166986" w:rsidP="00166986">
      <w:pPr>
        <w:spacing w:line="360" w:lineRule="auto"/>
        <w:ind w:firstLine="720"/>
        <w:jc w:val="both"/>
        <w:outlineLvl w:val="0"/>
        <w:rPr>
          <w:bCs/>
          <w:sz w:val="28"/>
          <w:szCs w:val="28"/>
        </w:rPr>
      </w:pPr>
      <w:r w:rsidRPr="000D4772">
        <w:rPr>
          <w:bCs/>
          <w:sz w:val="28"/>
          <w:szCs w:val="28"/>
        </w:rPr>
        <w:t>В рамках работы районного методического объединения учителей математики с целью повышения качества математического образования за 2015-2016 учебный год проведены</w:t>
      </w:r>
      <w:r>
        <w:rPr>
          <w:bCs/>
          <w:sz w:val="28"/>
          <w:szCs w:val="28"/>
        </w:rPr>
        <w:t xml:space="preserve"> практические</w:t>
      </w:r>
      <w:r w:rsidRPr="000D4772">
        <w:rPr>
          <w:bCs/>
          <w:sz w:val="28"/>
          <w:szCs w:val="28"/>
        </w:rPr>
        <w:t xml:space="preserve"> семинар</w:t>
      </w:r>
      <w:r>
        <w:rPr>
          <w:bCs/>
          <w:sz w:val="28"/>
          <w:szCs w:val="28"/>
        </w:rPr>
        <w:t xml:space="preserve">ы, </w:t>
      </w:r>
      <w:r w:rsidRPr="000D4772">
        <w:rPr>
          <w:bCs/>
          <w:sz w:val="28"/>
          <w:szCs w:val="28"/>
        </w:rPr>
        <w:t xml:space="preserve">даны мастер- классы </w:t>
      </w:r>
      <w:r>
        <w:rPr>
          <w:bCs/>
          <w:sz w:val="28"/>
          <w:szCs w:val="28"/>
        </w:rPr>
        <w:t>по вопросам системной</w:t>
      </w:r>
      <w:r w:rsidRPr="000D4772">
        <w:rPr>
          <w:bCs/>
          <w:sz w:val="28"/>
          <w:szCs w:val="28"/>
        </w:rPr>
        <w:t xml:space="preserve"> подготовки к </w:t>
      </w:r>
      <w:r>
        <w:rPr>
          <w:bCs/>
          <w:sz w:val="28"/>
          <w:szCs w:val="28"/>
        </w:rPr>
        <w:t>государственной итоговой аттестации, начиная с пятого класса</w:t>
      </w:r>
      <w:r w:rsidRPr="000D4772">
        <w:rPr>
          <w:bCs/>
          <w:sz w:val="28"/>
          <w:szCs w:val="28"/>
        </w:rPr>
        <w:t xml:space="preserve">. </w:t>
      </w:r>
    </w:p>
    <w:p w:rsidR="00166986" w:rsidRPr="000D4772" w:rsidRDefault="00166986" w:rsidP="00166986">
      <w:pPr>
        <w:spacing w:line="360" w:lineRule="auto"/>
        <w:ind w:firstLine="720"/>
        <w:jc w:val="both"/>
        <w:outlineLvl w:val="0"/>
        <w:rPr>
          <w:bCs/>
          <w:sz w:val="28"/>
          <w:szCs w:val="28"/>
        </w:rPr>
      </w:pPr>
      <w:r w:rsidRPr="000D4772">
        <w:rPr>
          <w:bCs/>
          <w:sz w:val="28"/>
          <w:szCs w:val="28"/>
        </w:rPr>
        <w:t xml:space="preserve">По результатам государственной итоговой аттестации за два последних года прослеживается увеличение показателей  качества  и </w:t>
      </w:r>
      <w:proofErr w:type="spellStart"/>
      <w:r w:rsidRPr="000D4772">
        <w:rPr>
          <w:bCs/>
          <w:sz w:val="28"/>
          <w:szCs w:val="28"/>
        </w:rPr>
        <w:t>обученности</w:t>
      </w:r>
      <w:proofErr w:type="spellEnd"/>
      <w:r w:rsidRPr="000D4772">
        <w:rPr>
          <w:bCs/>
          <w:sz w:val="28"/>
          <w:szCs w:val="28"/>
        </w:rPr>
        <w:t xml:space="preserve">  обучающихся выпускных  9 и 11 классов по математике.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1391"/>
        <w:gridCol w:w="1413"/>
        <w:gridCol w:w="1396"/>
        <w:gridCol w:w="1407"/>
      </w:tblGrid>
      <w:tr w:rsidR="00166986" w:rsidRPr="000D4772" w:rsidTr="00515E68">
        <w:tc>
          <w:tcPr>
            <w:tcW w:w="4390" w:type="dxa"/>
            <w:vMerge w:val="restart"/>
          </w:tcPr>
          <w:p w:rsidR="00166986" w:rsidRPr="00AF006E" w:rsidRDefault="00166986" w:rsidP="00515E68">
            <w:pPr>
              <w:spacing w:line="360" w:lineRule="auto"/>
              <w:ind w:firstLine="720"/>
              <w:jc w:val="both"/>
              <w:outlineLvl w:val="0"/>
              <w:rPr>
                <w:bCs/>
              </w:rPr>
            </w:pPr>
            <w:r w:rsidRPr="00AF006E">
              <w:rPr>
                <w:bCs/>
              </w:rPr>
              <w:t xml:space="preserve">Класс </w:t>
            </w:r>
          </w:p>
        </w:tc>
        <w:tc>
          <w:tcPr>
            <w:tcW w:w="3033" w:type="dxa"/>
            <w:gridSpan w:val="2"/>
          </w:tcPr>
          <w:p w:rsidR="00166986" w:rsidRPr="00AF006E" w:rsidRDefault="00166986" w:rsidP="00515E68">
            <w:pPr>
              <w:spacing w:line="360" w:lineRule="auto"/>
              <w:ind w:firstLine="720"/>
              <w:jc w:val="both"/>
              <w:outlineLvl w:val="0"/>
              <w:rPr>
                <w:bCs/>
              </w:rPr>
            </w:pPr>
            <w:r w:rsidRPr="00AF006E">
              <w:rPr>
                <w:bCs/>
              </w:rPr>
              <w:t>% качества</w:t>
            </w:r>
          </w:p>
        </w:tc>
        <w:tc>
          <w:tcPr>
            <w:tcW w:w="3033" w:type="dxa"/>
            <w:gridSpan w:val="2"/>
          </w:tcPr>
          <w:p w:rsidR="00166986" w:rsidRPr="00AF006E" w:rsidRDefault="00166986" w:rsidP="00515E68">
            <w:pPr>
              <w:spacing w:line="360" w:lineRule="auto"/>
              <w:ind w:firstLine="720"/>
              <w:jc w:val="both"/>
              <w:outlineLvl w:val="0"/>
              <w:rPr>
                <w:bCs/>
              </w:rPr>
            </w:pPr>
            <w:r w:rsidRPr="00AF006E">
              <w:rPr>
                <w:bCs/>
              </w:rPr>
              <w:t xml:space="preserve">% </w:t>
            </w:r>
            <w:proofErr w:type="spellStart"/>
            <w:r w:rsidRPr="00AF006E">
              <w:rPr>
                <w:bCs/>
              </w:rPr>
              <w:t>обученности</w:t>
            </w:r>
            <w:proofErr w:type="spellEnd"/>
          </w:p>
        </w:tc>
      </w:tr>
      <w:tr w:rsidR="00166986" w:rsidRPr="000D4772" w:rsidTr="00515E68">
        <w:tc>
          <w:tcPr>
            <w:tcW w:w="4390" w:type="dxa"/>
            <w:vMerge/>
          </w:tcPr>
          <w:p w:rsidR="00166986" w:rsidRPr="00AF006E" w:rsidRDefault="00166986" w:rsidP="00515E68">
            <w:pPr>
              <w:spacing w:line="360" w:lineRule="auto"/>
              <w:ind w:firstLine="720"/>
              <w:jc w:val="both"/>
              <w:outlineLvl w:val="0"/>
              <w:rPr>
                <w:bCs/>
              </w:rPr>
            </w:pPr>
          </w:p>
        </w:tc>
        <w:tc>
          <w:tcPr>
            <w:tcW w:w="1516" w:type="dxa"/>
          </w:tcPr>
          <w:p w:rsidR="00166986" w:rsidRPr="00AF006E" w:rsidRDefault="00166986" w:rsidP="00515E68">
            <w:pPr>
              <w:spacing w:line="360" w:lineRule="auto"/>
              <w:jc w:val="both"/>
              <w:outlineLvl w:val="0"/>
              <w:rPr>
                <w:bCs/>
              </w:rPr>
            </w:pPr>
            <w:r>
              <w:rPr>
                <w:bCs/>
              </w:rPr>
              <w:t>2015 год</w:t>
            </w:r>
          </w:p>
        </w:tc>
        <w:tc>
          <w:tcPr>
            <w:tcW w:w="1517" w:type="dxa"/>
          </w:tcPr>
          <w:p w:rsidR="00166986" w:rsidRPr="00AF006E" w:rsidRDefault="00166986" w:rsidP="00515E68">
            <w:pPr>
              <w:spacing w:line="360" w:lineRule="auto"/>
              <w:jc w:val="both"/>
              <w:outlineLvl w:val="0"/>
              <w:rPr>
                <w:bCs/>
              </w:rPr>
            </w:pPr>
            <w:r w:rsidRPr="00AF006E">
              <w:rPr>
                <w:bCs/>
              </w:rPr>
              <w:t>2016 г</w:t>
            </w:r>
            <w:r>
              <w:rPr>
                <w:bCs/>
              </w:rPr>
              <w:t>од</w:t>
            </w:r>
          </w:p>
        </w:tc>
        <w:tc>
          <w:tcPr>
            <w:tcW w:w="1516" w:type="dxa"/>
          </w:tcPr>
          <w:p w:rsidR="00166986" w:rsidRPr="00AF006E" w:rsidRDefault="00166986" w:rsidP="00515E68">
            <w:pPr>
              <w:spacing w:line="360" w:lineRule="auto"/>
              <w:jc w:val="both"/>
              <w:outlineLvl w:val="0"/>
              <w:rPr>
                <w:bCs/>
              </w:rPr>
            </w:pPr>
            <w:r w:rsidRPr="00AF006E">
              <w:rPr>
                <w:bCs/>
              </w:rPr>
              <w:t>2015</w:t>
            </w:r>
            <w:r>
              <w:rPr>
                <w:bCs/>
              </w:rPr>
              <w:t xml:space="preserve"> </w:t>
            </w:r>
            <w:r w:rsidRPr="00AF006E">
              <w:rPr>
                <w:bCs/>
              </w:rPr>
              <w:t>г</w:t>
            </w:r>
            <w:r>
              <w:rPr>
                <w:bCs/>
              </w:rPr>
              <w:t>од</w:t>
            </w:r>
          </w:p>
        </w:tc>
        <w:tc>
          <w:tcPr>
            <w:tcW w:w="1517" w:type="dxa"/>
          </w:tcPr>
          <w:p w:rsidR="00166986" w:rsidRPr="00AF006E" w:rsidRDefault="00166986" w:rsidP="00515E68">
            <w:pPr>
              <w:spacing w:line="360" w:lineRule="auto"/>
              <w:jc w:val="both"/>
              <w:outlineLvl w:val="0"/>
              <w:rPr>
                <w:bCs/>
              </w:rPr>
            </w:pPr>
            <w:r w:rsidRPr="00AF006E">
              <w:rPr>
                <w:bCs/>
              </w:rPr>
              <w:t>2016</w:t>
            </w:r>
            <w:r>
              <w:rPr>
                <w:bCs/>
              </w:rPr>
              <w:t xml:space="preserve"> год</w:t>
            </w:r>
          </w:p>
        </w:tc>
      </w:tr>
      <w:tr w:rsidR="00166986" w:rsidRPr="000D4772" w:rsidTr="00515E68">
        <w:tc>
          <w:tcPr>
            <w:tcW w:w="4390" w:type="dxa"/>
          </w:tcPr>
          <w:p w:rsidR="00166986" w:rsidRPr="00AF006E" w:rsidRDefault="00166986" w:rsidP="00515E68">
            <w:pPr>
              <w:spacing w:line="360" w:lineRule="auto"/>
              <w:ind w:firstLine="720"/>
              <w:outlineLvl w:val="0"/>
              <w:rPr>
                <w:bCs/>
              </w:rPr>
            </w:pPr>
            <w:r w:rsidRPr="00AF006E">
              <w:rPr>
                <w:bCs/>
              </w:rPr>
              <w:t>9 класс</w:t>
            </w:r>
          </w:p>
        </w:tc>
        <w:tc>
          <w:tcPr>
            <w:tcW w:w="1516" w:type="dxa"/>
          </w:tcPr>
          <w:p w:rsidR="00166986" w:rsidRPr="00AF006E" w:rsidRDefault="00166986" w:rsidP="00515E68">
            <w:pPr>
              <w:spacing w:line="360" w:lineRule="auto"/>
              <w:outlineLvl w:val="0"/>
              <w:rPr>
                <w:bCs/>
              </w:rPr>
            </w:pPr>
            <w:r w:rsidRPr="00AF006E">
              <w:rPr>
                <w:bCs/>
              </w:rPr>
              <w:t>51%</w:t>
            </w:r>
          </w:p>
        </w:tc>
        <w:tc>
          <w:tcPr>
            <w:tcW w:w="1517" w:type="dxa"/>
          </w:tcPr>
          <w:p w:rsidR="00166986" w:rsidRPr="00AF006E" w:rsidRDefault="00166986" w:rsidP="00515E68">
            <w:pPr>
              <w:spacing w:line="360" w:lineRule="auto"/>
              <w:outlineLvl w:val="0"/>
              <w:rPr>
                <w:bCs/>
              </w:rPr>
            </w:pPr>
            <w:r w:rsidRPr="00AF006E">
              <w:rPr>
                <w:bCs/>
              </w:rPr>
              <w:t>55,6%</w:t>
            </w:r>
          </w:p>
        </w:tc>
        <w:tc>
          <w:tcPr>
            <w:tcW w:w="1516" w:type="dxa"/>
          </w:tcPr>
          <w:p w:rsidR="00166986" w:rsidRPr="00AF006E" w:rsidRDefault="00166986" w:rsidP="00515E68">
            <w:pPr>
              <w:spacing w:line="360" w:lineRule="auto"/>
              <w:outlineLvl w:val="0"/>
              <w:rPr>
                <w:bCs/>
              </w:rPr>
            </w:pPr>
            <w:r w:rsidRPr="00AF006E">
              <w:rPr>
                <w:bCs/>
              </w:rPr>
              <w:t>92%</w:t>
            </w:r>
          </w:p>
        </w:tc>
        <w:tc>
          <w:tcPr>
            <w:tcW w:w="1517" w:type="dxa"/>
          </w:tcPr>
          <w:p w:rsidR="00166986" w:rsidRPr="00AF006E" w:rsidRDefault="00166986" w:rsidP="00515E68">
            <w:pPr>
              <w:spacing w:line="360" w:lineRule="auto"/>
              <w:outlineLvl w:val="0"/>
              <w:rPr>
                <w:bCs/>
              </w:rPr>
            </w:pPr>
            <w:r w:rsidRPr="00AF006E">
              <w:rPr>
                <w:bCs/>
              </w:rPr>
              <w:t>100%</w:t>
            </w:r>
          </w:p>
        </w:tc>
      </w:tr>
      <w:tr w:rsidR="00166986" w:rsidRPr="000D4772" w:rsidTr="00515E68">
        <w:tc>
          <w:tcPr>
            <w:tcW w:w="4390" w:type="dxa"/>
          </w:tcPr>
          <w:p w:rsidR="00166986" w:rsidRPr="00AF006E" w:rsidRDefault="00166986" w:rsidP="00515E68">
            <w:pPr>
              <w:spacing w:line="360" w:lineRule="auto"/>
              <w:ind w:firstLine="720"/>
              <w:outlineLvl w:val="0"/>
              <w:rPr>
                <w:bCs/>
              </w:rPr>
            </w:pPr>
            <w:r w:rsidRPr="00AF006E">
              <w:rPr>
                <w:bCs/>
              </w:rPr>
              <w:t>11 класс (</w:t>
            </w:r>
            <w:r>
              <w:rPr>
                <w:bCs/>
              </w:rPr>
              <w:t>б</w:t>
            </w:r>
            <w:r w:rsidRPr="00AF006E">
              <w:rPr>
                <w:bCs/>
              </w:rPr>
              <w:t>азовый уровень)</w:t>
            </w:r>
          </w:p>
        </w:tc>
        <w:tc>
          <w:tcPr>
            <w:tcW w:w="1516" w:type="dxa"/>
          </w:tcPr>
          <w:p w:rsidR="00166986" w:rsidRPr="00AF006E" w:rsidRDefault="00166986" w:rsidP="00515E68">
            <w:pPr>
              <w:spacing w:line="360" w:lineRule="auto"/>
              <w:outlineLvl w:val="0"/>
              <w:rPr>
                <w:bCs/>
              </w:rPr>
            </w:pPr>
            <w:r w:rsidRPr="00AF006E">
              <w:rPr>
                <w:bCs/>
              </w:rPr>
              <w:t>59%</w:t>
            </w:r>
          </w:p>
        </w:tc>
        <w:tc>
          <w:tcPr>
            <w:tcW w:w="1517" w:type="dxa"/>
          </w:tcPr>
          <w:p w:rsidR="00166986" w:rsidRPr="00AF006E" w:rsidRDefault="00166986" w:rsidP="00515E68">
            <w:pPr>
              <w:spacing w:line="360" w:lineRule="auto"/>
              <w:outlineLvl w:val="0"/>
              <w:rPr>
                <w:bCs/>
              </w:rPr>
            </w:pPr>
            <w:r w:rsidRPr="00AF006E">
              <w:rPr>
                <w:bCs/>
              </w:rPr>
              <w:t>77%</w:t>
            </w:r>
          </w:p>
        </w:tc>
        <w:tc>
          <w:tcPr>
            <w:tcW w:w="1516" w:type="dxa"/>
          </w:tcPr>
          <w:p w:rsidR="00166986" w:rsidRPr="00AF006E" w:rsidRDefault="00166986" w:rsidP="00515E68">
            <w:pPr>
              <w:spacing w:line="360" w:lineRule="auto"/>
              <w:outlineLvl w:val="0"/>
              <w:rPr>
                <w:bCs/>
              </w:rPr>
            </w:pPr>
            <w:r w:rsidRPr="00AF006E">
              <w:rPr>
                <w:bCs/>
              </w:rPr>
              <w:t>87%</w:t>
            </w:r>
          </w:p>
        </w:tc>
        <w:tc>
          <w:tcPr>
            <w:tcW w:w="1517" w:type="dxa"/>
          </w:tcPr>
          <w:p w:rsidR="00166986" w:rsidRPr="00AF006E" w:rsidRDefault="00166986" w:rsidP="00515E68">
            <w:pPr>
              <w:spacing w:line="360" w:lineRule="auto"/>
              <w:outlineLvl w:val="0"/>
              <w:rPr>
                <w:bCs/>
              </w:rPr>
            </w:pPr>
            <w:r w:rsidRPr="00AF006E">
              <w:rPr>
                <w:bCs/>
              </w:rPr>
              <w:t>96%</w:t>
            </w:r>
          </w:p>
        </w:tc>
      </w:tr>
      <w:tr w:rsidR="00166986" w:rsidRPr="000D4772" w:rsidTr="00515E68">
        <w:tc>
          <w:tcPr>
            <w:tcW w:w="4390" w:type="dxa"/>
          </w:tcPr>
          <w:p w:rsidR="00166986" w:rsidRPr="00AF006E" w:rsidRDefault="00166986" w:rsidP="00515E68">
            <w:pPr>
              <w:spacing w:line="360" w:lineRule="auto"/>
              <w:ind w:firstLine="720"/>
              <w:outlineLvl w:val="0"/>
              <w:rPr>
                <w:bCs/>
              </w:rPr>
            </w:pPr>
            <w:r w:rsidRPr="00AF006E">
              <w:rPr>
                <w:bCs/>
              </w:rPr>
              <w:t>11 класс (</w:t>
            </w:r>
            <w:r>
              <w:rPr>
                <w:bCs/>
              </w:rPr>
              <w:t>п</w:t>
            </w:r>
            <w:r w:rsidRPr="00AF006E">
              <w:rPr>
                <w:bCs/>
              </w:rPr>
              <w:t>рофильный уровень)</w:t>
            </w:r>
          </w:p>
        </w:tc>
        <w:tc>
          <w:tcPr>
            <w:tcW w:w="1516" w:type="dxa"/>
          </w:tcPr>
          <w:p w:rsidR="00166986" w:rsidRPr="00AF006E" w:rsidRDefault="00166986" w:rsidP="00515E68">
            <w:pPr>
              <w:spacing w:line="360" w:lineRule="auto"/>
              <w:outlineLvl w:val="0"/>
              <w:rPr>
                <w:bCs/>
              </w:rPr>
            </w:pPr>
            <w:r w:rsidRPr="00AF006E">
              <w:rPr>
                <w:bCs/>
              </w:rPr>
              <w:t>29%</w:t>
            </w:r>
          </w:p>
        </w:tc>
        <w:tc>
          <w:tcPr>
            <w:tcW w:w="1517" w:type="dxa"/>
          </w:tcPr>
          <w:p w:rsidR="00166986" w:rsidRPr="00AF006E" w:rsidRDefault="00166986" w:rsidP="00515E68">
            <w:pPr>
              <w:spacing w:line="360" w:lineRule="auto"/>
              <w:outlineLvl w:val="0"/>
              <w:rPr>
                <w:bCs/>
              </w:rPr>
            </w:pPr>
            <w:r w:rsidRPr="00AF006E">
              <w:rPr>
                <w:bCs/>
              </w:rPr>
              <w:t>35%</w:t>
            </w:r>
          </w:p>
        </w:tc>
        <w:tc>
          <w:tcPr>
            <w:tcW w:w="1516" w:type="dxa"/>
          </w:tcPr>
          <w:p w:rsidR="00166986" w:rsidRPr="00AF006E" w:rsidRDefault="00166986" w:rsidP="00515E68">
            <w:pPr>
              <w:spacing w:line="360" w:lineRule="auto"/>
              <w:outlineLvl w:val="0"/>
              <w:rPr>
                <w:bCs/>
              </w:rPr>
            </w:pPr>
            <w:r w:rsidRPr="00AF006E">
              <w:rPr>
                <w:bCs/>
              </w:rPr>
              <w:t>73%</w:t>
            </w:r>
          </w:p>
        </w:tc>
        <w:tc>
          <w:tcPr>
            <w:tcW w:w="1517" w:type="dxa"/>
          </w:tcPr>
          <w:p w:rsidR="00166986" w:rsidRPr="00AF006E" w:rsidRDefault="00166986" w:rsidP="00515E68">
            <w:pPr>
              <w:spacing w:line="360" w:lineRule="auto"/>
              <w:outlineLvl w:val="0"/>
              <w:rPr>
                <w:bCs/>
              </w:rPr>
            </w:pPr>
            <w:r w:rsidRPr="00AF006E">
              <w:rPr>
                <w:bCs/>
              </w:rPr>
              <w:t>82%</w:t>
            </w:r>
          </w:p>
        </w:tc>
      </w:tr>
    </w:tbl>
    <w:p w:rsidR="00166986" w:rsidRPr="000D4772" w:rsidRDefault="00166986" w:rsidP="00166986">
      <w:pPr>
        <w:spacing w:line="360" w:lineRule="auto"/>
        <w:ind w:firstLine="720"/>
        <w:jc w:val="both"/>
        <w:outlineLvl w:val="0"/>
        <w:rPr>
          <w:bCs/>
          <w:sz w:val="28"/>
          <w:szCs w:val="28"/>
        </w:rPr>
      </w:pPr>
    </w:p>
    <w:p w:rsidR="00166986" w:rsidRDefault="00166986" w:rsidP="00166986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C772F6">
        <w:rPr>
          <w:sz w:val="28"/>
          <w:szCs w:val="28"/>
        </w:rPr>
        <w:t>Плановая работа по развитию математического образования должна быть организована в каждой образовательной организации, исходя из ее ключевой идеи – «нет детей, неспособных к математике»</w:t>
      </w:r>
      <w:r>
        <w:rPr>
          <w:sz w:val="28"/>
          <w:szCs w:val="28"/>
        </w:rPr>
        <w:t>.</w:t>
      </w:r>
    </w:p>
    <w:p w:rsidR="00166986" w:rsidRPr="00692260" w:rsidRDefault="00166986" w:rsidP="00166986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692260">
        <w:rPr>
          <w:sz w:val="28"/>
          <w:szCs w:val="28"/>
        </w:rPr>
        <w:t xml:space="preserve">Основным механизмом получения информации о результатах и качестве общего образования является Государственная итоговая аттестация выпускников. </w:t>
      </w:r>
    </w:p>
    <w:p w:rsidR="00166986" w:rsidRPr="00692260" w:rsidRDefault="00166986" w:rsidP="00166986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692260">
        <w:rPr>
          <w:sz w:val="28"/>
          <w:szCs w:val="28"/>
        </w:rPr>
        <w:t>Количество выпускников 11</w:t>
      </w:r>
      <w:r>
        <w:rPr>
          <w:sz w:val="28"/>
          <w:szCs w:val="28"/>
        </w:rPr>
        <w:t>-х</w:t>
      </w:r>
      <w:r w:rsidRPr="00692260">
        <w:rPr>
          <w:sz w:val="28"/>
          <w:szCs w:val="28"/>
        </w:rPr>
        <w:t xml:space="preserve"> классов</w:t>
      </w:r>
      <w:r>
        <w:rPr>
          <w:sz w:val="28"/>
          <w:szCs w:val="28"/>
        </w:rPr>
        <w:t xml:space="preserve"> в 2016 году – 339 человек, 9-х </w:t>
      </w:r>
      <w:r w:rsidRPr="00692260">
        <w:rPr>
          <w:sz w:val="28"/>
          <w:szCs w:val="28"/>
        </w:rPr>
        <w:t xml:space="preserve">классов - 938 человека. </w:t>
      </w:r>
    </w:p>
    <w:p w:rsidR="00166986" w:rsidRPr="00692260" w:rsidRDefault="00166986" w:rsidP="00166986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692260">
        <w:rPr>
          <w:sz w:val="28"/>
          <w:szCs w:val="28"/>
        </w:rPr>
        <w:t>Итог учебного года – успеваемость – 99,5% (на уровне прошлог</w:t>
      </w:r>
      <w:r>
        <w:rPr>
          <w:sz w:val="28"/>
          <w:szCs w:val="28"/>
        </w:rPr>
        <w:t xml:space="preserve">о года), качество знаний – 44 % </w:t>
      </w:r>
      <w:r w:rsidR="009C0595">
        <w:rPr>
          <w:sz w:val="28"/>
          <w:szCs w:val="28"/>
        </w:rPr>
        <w:t>(</w:t>
      </w:r>
      <w:r w:rsidRPr="00692260">
        <w:rPr>
          <w:sz w:val="28"/>
          <w:szCs w:val="28"/>
        </w:rPr>
        <w:t>снижено на 1,3%)</w:t>
      </w:r>
      <w:r w:rsidR="009C0595">
        <w:rPr>
          <w:sz w:val="28"/>
          <w:szCs w:val="28"/>
        </w:rPr>
        <w:t>.</w:t>
      </w:r>
    </w:p>
    <w:p w:rsidR="009C0595" w:rsidRDefault="00166986" w:rsidP="009C0595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692260">
        <w:rPr>
          <w:sz w:val="28"/>
          <w:szCs w:val="28"/>
        </w:rPr>
        <w:t xml:space="preserve">Лидирующие позиции в достижении высокого качества знаний  по итогам сдачи </w:t>
      </w:r>
      <w:r w:rsidR="003A0506">
        <w:rPr>
          <w:sz w:val="28"/>
          <w:szCs w:val="28"/>
        </w:rPr>
        <w:t>единого</w:t>
      </w:r>
      <w:r w:rsidRPr="00692260">
        <w:rPr>
          <w:sz w:val="28"/>
          <w:szCs w:val="28"/>
        </w:rPr>
        <w:t xml:space="preserve"> государственного экзамена занимают </w:t>
      </w:r>
      <w:r w:rsidRPr="009C0595">
        <w:rPr>
          <w:sz w:val="28"/>
          <w:szCs w:val="28"/>
        </w:rPr>
        <w:t>школы</w:t>
      </w:r>
      <w:r w:rsidR="009C0595" w:rsidRPr="009C0595">
        <w:rPr>
          <w:sz w:val="28"/>
          <w:szCs w:val="28"/>
        </w:rPr>
        <w:t xml:space="preserve"> №1,4,6</w:t>
      </w:r>
      <w:r w:rsidR="00916BCA">
        <w:rPr>
          <w:sz w:val="28"/>
          <w:szCs w:val="28"/>
        </w:rPr>
        <w:t>,9, низкий качественный показатель – школы №14,15,24.</w:t>
      </w:r>
    </w:p>
    <w:p w:rsidR="00916BCA" w:rsidRDefault="00916BCA" w:rsidP="009C0595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Самый высокий процент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не преодолевших порог по следующим предметам: математика (профильный уровень), биология  - 15%, история – 16%, обществознание – 20%.</w:t>
      </w:r>
    </w:p>
    <w:p w:rsidR="00916BCA" w:rsidRDefault="00916BCA" w:rsidP="009C0595">
      <w:pPr>
        <w:spacing w:line="360" w:lineRule="auto"/>
        <w:ind w:firstLine="720"/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Хотелось бы отметить школы, в которых </w:t>
      </w:r>
      <w:r w:rsidR="003A0506">
        <w:rPr>
          <w:sz w:val="28"/>
          <w:szCs w:val="28"/>
        </w:rPr>
        <w:t>нет детей, не преодолевших порог, включая предметы по выбору, это школы №4,8,13.</w:t>
      </w:r>
      <w:r>
        <w:rPr>
          <w:sz w:val="28"/>
          <w:szCs w:val="28"/>
        </w:rPr>
        <w:t xml:space="preserve"> </w:t>
      </w:r>
    </w:p>
    <w:p w:rsidR="00EA5C05" w:rsidRDefault="00166986" w:rsidP="00EA5C05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4E442F">
        <w:rPr>
          <w:sz w:val="28"/>
          <w:szCs w:val="28"/>
        </w:rPr>
        <w:t xml:space="preserve">По итогам учебного года к государственной итоговой аттестации было допущено 99% обучающихся 11 классов. В форме ЕГЭ проходили  государственную итоговую аттестацию 337 </w:t>
      </w:r>
      <w:r>
        <w:rPr>
          <w:sz w:val="28"/>
          <w:szCs w:val="28"/>
        </w:rPr>
        <w:t>обучающихся</w:t>
      </w:r>
      <w:r w:rsidRPr="004E442F">
        <w:rPr>
          <w:sz w:val="28"/>
          <w:szCs w:val="28"/>
        </w:rPr>
        <w:t xml:space="preserve">, из них </w:t>
      </w:r>
      <w:r>
        <w:rPr>
          <w:sz w:val="28"/>
          <w:szCs w:val="28"/>
        </w:rPr>
        <w:t xml:space="preserve">4 </w:t>
      </w:r>
      <w:r w:rsidRPr="004E442F">
        <w:rPr>
          <w:sz w:val="28"/>
          <w:szCs w:val="28"/>
        </w:rPr>
        <w:t>сдали обязательный экзамен по математике  со второй попытки (</w:t>
      </w:r>
      <w:r>
        <w:rPr>
          <w:sz w:val="28"/>
          <w:szCs w:val="28"/>
        </w:rPr>
        <w:t>базовый уровень</w:t>
      </w:r>
      <w:r w:rsidRPr="004E442F">
        <w:rPr>
          <w:sz w:val="28"/>
          <w:szCs w:val="28"/>
        </w:rPr>
        <w:t>)</w:t>
      </w:r>
      <w:r>
        <w:rPr>
          <w:sz w:val="28"/>
          <w:szCs w:val="28"/>
        </w:rPr>
        <w:t>, 9 человек не смогли преодолеть минимальный порог по математике.</w:t>
      </w:r>
    </w:p>
    <w:p w:rsidR="009F67DF" w:rsidRDefault="009F67DF" w:rsidP="00EA5C05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истекшем учебном году выпускники 9-х классов в обязательном порядке сдавали 2 предмета по выбору. Несмотря на то, что по результатам ГИА по образовательным программам основного общего образования все обучающиеся получили аттестаты, очень высок процент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не преодолевших порог по предметам по выбору: обществознание - 10%, химия – 11%, физика – 11,6%, история – 13,4%, биология – 18,4%, информатика и ИКТ – 18,8%, литература – 27,8%. </w:t>
      </w:r>
    </w:p>
    <w:p w:rsidR="00166986" w:rsidRDefault="00166986" w:rsidP="00EA5C05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4E442F">
        <w:rPr>
          <w:sz w:val="28"/>
          <w:szCs w:val="28"/>
        </w:rPr>
        <w:t xml:space="preserve">Высокие баллы, полученные выпускниками на ЕГЭ, - это </w:t>
      </w:r>
      <w:r w:rsidRPr="004E442F">
        <w:rPr>
          <w:b/>
          <w:bCs/>
          <w:sz w:val="28"/>
          <w:szCs w:val="28"/>
        </w:rPr>
        <w:t>гордость педагога-наставника</w:t>
      </w:r>
      <w:r w:rsidRPr="004E442F">
        <w:rPr>
          <w:sz w:val="28"/>
          <w:szCs w:val="28"/>
        </w:rPr>
        <w:t xml:space="preserve">, школы и всего района. Сегодня нам хочется выразить благодарность учителям, качественно подготовившим выпускников к государственной итоговой аттестации. Соломко Нина Артемовна, учитель русского языка МБОУ СОШ№1, </w:t>
      </w:r>
      <w:proofErr w:type="spellStart"/>
      <w:r w:rsidRPr="004E442F">
        <w:rPr>
          <w:sz w:val="28"/>
          <w:szCs w:val="28"/>
        </w:rPr>
        <w:t>Б</w:t>
      </w:r>
      <w:r w:rsidR="009C0595">
        <w:rPr>
          <w:sz w:val="28"/>
          <w:szCs w:val="28"/>
        </w:rPr>
        <w:t>о</w:t>
      </w:r>
      <w:r w:rsidRPr="004E442F">
        <w:rPr>
          <w:sz w:val="28"/>
          <w:szCs w:val="28"/>
        </w:rPr>
        <w:t>чарникова</w:t>
      </w:r>
      <w:proofErr w:type="spellEnd"/>
      <w:r w:rsidRPr="004E442F">
        <w:rPr>
          <w:sz w:val="28"/>
          <w:szCs w:val="28"/>
        </w:rPr>
        <w:t xml:space="preserve"> Людмила Васильевна, учитель математики  МБОУ СОШ№1, Лапченко Елизавета Викторовна, уч</w:t>
      </w:r>
      <w:r>
        <w:rPr>
          <w:sz w:val="28"/>
          <w:szCs w:val="28"/>
        </w:rPr>
        <w:t>итель обществознания  МБОУ СОШ№</w:t>
      </w:r>
      <w:r w:rsidRPr="004E442F">
        <w:rPr>
          <w:sz w:val="28"/>
          <w:szCs w:val="28"/>
        </w:rPr>
        <w:t xml:space="preserve">6, </w:t>
      </w:r>
      <w:proofErr w:type="spellStart"/>
      <w:r w:rsidRPr="004E442F">
        <w:rPr>
          <w:sz w:val="28"/>
          <w:szCs w:val="28"/>
        </w:rPr>
        <w:t>Фуртай</w:t>
      </w:r>
      <w:proofErr w:type="spellEnd"/>
      <w:r w:rsidRPr="004E442F">
        <w:rPr>
          <w:sz w:val="28"/>
          <w:szCs w:val="28"/>
        </w:rPr>
        <w:t xml:space="preserve"> Анжела Леонидовна, учитель</w:t>
      </w:r>
      <w:r>
        <w:rPr>
          <w:sz w:val="28"/>
          <w:szCs w:val="28"/>
        </w:rPr>
        <w:t xml:space="preserve"> МКОУ СОШ №</w:t>
      </w:r>
      <w:r w:rsidRPr="004E442F">
        <w:rPr>
          <w:sz w:val="28"/>
          <w:szCs w:val="28"/>
        </w:rPr>
        <w:t xml:space="preserve">10, Дегтярева Любовь </w:t>
      </w:r>
      <w:proofErr w:type="spellStart"/>
      <w:r w:rsidRPr="004E442F">
        <w:rPr>
          <w:sz w:val="28"/>
          <w:szCs w:val="28"/>
        </w:rPr>
        <w:t>Владиславна</w:t>
      </w:r>
      <w:proofErr w:type="spellEnd"/>
      <w:r>
        <w:rPr>
          <w:sz w:val="28"/>
          <w:szCs w:val="28"/>
        </w:rPr>
        <w:t>,   учитель географии МБОУ СОШ№1.</w:t>
      </w:r>
    </w:p>
    <w:p w:rsidR="00166986" w:rsidRPr="004E442F" w:rsidRDefault="00166986" w:rsidP="00166986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4E442F">
        <w:rPr>
          <w:sz w:val="28"/>
          <w:szCs w:val="28"/>
        </w:rPr>
        <w:t>Свыше 90 балов набрали учащиеся школ №1,</w:t>
      </w:r>
      <w:r w:rsidR="00EA5C05">
        <w:rPr>
          <w:sz w:val="28"/>
          <w:szCs w:val="28"/>
        </w:rPr>
        <w:t>2,</w:t>
      </w:r>
      <w:r w:rsidRPr="004E442F">
        <w:rPr>
          <w:sz w:val="28"/>
          <w:szCs w:val="28"/>
        </w:rPr>
        <w:t>4,6,7,9,10,11</w:t>
      </w:r>
      <w:r w:rsidR="00EA5C05">
        <w:rPr>
          <w:sz w:val="28"/>
          <w:szCs w:val="28"/>
        </w:rPr>
        <w:t>,13,14.24</w:t>
      </w:r>
      <w:r w:rsidRPr="004E442F">
        <w:rPr>
          <w:sz w:val="28"/>
          <w:szCs w:val="28"/>
        </w:rPr>
        <w:t>.</w:t>
      </w:r>
    </w:p>
    <w:p w:rsidR="00166986" w:rsidRPr="00AF36D6" w:rsidRDefault="00166986" w:rsidP="00166986">
      <w:pPr>
        <w:spacing w:line="360" w:lineRule="auto"/>
        <w:ind w:firstLine="720"/>
        <w:jc w:val="both"/>
        <w:outlineLvl w:val="0"/>
        <w:rPr>
          <w:b/>
          <w:sz w:val="28"/>
          <w:szCs w:val="28"/>
        </w:rPr>
      </w:pPr>
      <w:r w:rsidRPr="00AF36D6">
        <w:rPr>
          <w:b/>
          <w:sz w:val="28"/>
          <w:szCs w:val="28"/>
        </w:rPr>
        <w:t>В истекшем году доля выпускников, получивших документ о среднем общем образовании, составляет 96,5% (2014-2015</w:t>
      </w:r>
      <w:r w:rsidR="003B7001" w:rsidRPr="00AF36D6">
        <w:rPr>
          <w:b/>
          <w:sz w:val="28"/>
          <w:szCs w:val="28"/>
        </w:rPr>
        <w:t xml:space="preserve"> </w:t>
      </w:r>
      <w:r w:rsidRPr="00AF36D6">
        <w:rPr>
          <w:b/>
          <w:sz w:val="28"/>
          <w:szCs w:val="28"/>
        </w:rPr>
        <w:t>г. – 87,1%).</w:t>
      </w:r>
    </w:p>
    <w:p w:rsidR="00166986" w:rsidRPr="00C96897" w:rsidRDefault="00166986" w:rsidP="00166986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proofErr w:type="gramStart"/>
      <w:r w:rsidRPr="00C96897">
        <w:rPr>
          <w:sz w:val="28"/>
          <w:szCs w:val="28"/>
        </w:rPr>
        <w:lastRenderedPageBreak/>
        <w:t>Согласно Постановлени</w:t>
      </w:r>
      <w:r>
        <w:rPr>
          <w:sz w:val="28"/>
          <w:szCs w:val="28"/>
        </w:rPr>
        <w:t>я</w:t>
      </w:r>
      <w:r w:rsidRPr="00C96897">
        <w:rPr>
          <w:sz w:val="28"/>
          <w:szCs w:val="28"/>
        </w:rPr>
        <w:t xml:space="preserve"> Губернатора Ставропольского края от 15 апреля 2015 года №174 «О поощрении выпускников образовательных организаций, расположенных на территории Ставропольского края и осуществляющих образовательную деятельность по имеющим государственную аккредитацию образовательным программам среднего общего образования, золотой медалью Ставропольского края  «За особые успехи в учении» награждены </w:t>
      </w:r>
      <w:r w:rsidR="00393E25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C96897">
        <w:rPr>
          <w:sz w:val="28"/>
          <w:szCs w:val="28"/>
        </w:rPr>
        <w:t xml:space="preserve"> выпускника школ:</w:t>
      </w:r>
      <w:proofErr w:type="gramEnd"/>
      <w:r w:rsidRPr="00C96897">
        <w:rPr>
          <w:sz w:val="28"/>
          <w:szCs w:val="28"/>
        </w:rPr>
        <w:t xml:space="preserve"> МБОУ  СОШ №1, МБОУ СОШ №2, МБОУ СОШ №3, МКОУ СОШ №4, МБОУ СОШ№5, МБОУ СОШ №6, МКОУ СОШ №7, МКОУ СОШ №9, МКОУ СОШ №10, МКОУ СОШ №11, МКОУ СОШ №14, МКОУ СОШ №16, МКОУ СОШ №24, МБОУ СОШ №26.</w:t>
      </w:r>
    </w:p>
    <w:p w:rsidR="00166986" w:rsidRPr="00C96897" w:rsidRDefault="00166986" w:rsidP="00166986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C96897">
        <w:rPr>
          <w:sz w:val="28"/>
          <w:szCs w:val="28"/>
        </w:rPr>
        <w:t xml:space="preserve">Серебряной медалью Ставропольского края  «За особые успехи в учении» награждены 8 выпускников из общеобразовательных школ № 2,3,6, 9, 14, 24. </w:t>
      </w:r>
    </w:p>
    <w:p w:rsidR="00166986" w:rsidRPr="00C96897" w:rsidRDefault="00166986" w:rsidP="00166986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C96897">
        <w:rPr>
          <w:sz w:val="28"/>
          <w:szCs w:val="28"/>
        </w:rPr>
        <w:t xml:space="preserve">Все медалисты подтвердили свои знания  при сдаче ГИА,  таким образом, </w:t>
      </w:r>
      <w:r>
        <w:rPr>
          <w:sz w:val="28"/>
          <w:szCs w:val="28"/>
        </w:rPr>
        <w:t>9</w:t>
      </w:r>
      <w:r w:rsidRPr="00C96897">
        <w:rPr>
          <w:sz w:val="28"/>
          <w:szCs w:val="28"/>
        </w:rPr>
        <w:t>,4 %  всех выпускников имеют заслуженные награды за обучение.</w:t>
      </w:r>
    </w:p>
    <w:p w:rsidR="00166986" w:rsidRPr="003B7001" w:rsidRDefault="00166986" w:rsidP="003B7001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C96897">
        <w:rPr>
          <w:sz w:val="28"/>
          <w:szCs w:val="28"/>
        </w:rPr>
        <w:t>Государственная итоговая аттестация показала необходимость перестройки системы подготовки учащихся к экзаменам, а именно: более качественную индивидуальную и дифференцированную работу с учениками, постоянную и конкретную работу с родителями, работу по повышению мотивации учащихся. Но начинать эту работу нужно с начальных классов. Именно здесь закладываются основы для успешного обучения.</w:t>
      </w:r>
    </w:p>
    <w:p w:rsidR="00166986" w:rsidRDefault="00166986" w:rsidP="00166986">
      <w:pPr>
        <w:spacing w:line="360" w:lineRule="auto"/>
        <w:ind w:firstLine="709"/>
        <w:jc w:val="both"/>
        <w:rPr>
          <w:sz w:val="28"/>
          <w:szCs w:val="28"/>
        </w:rPr>
      </w:pPr>
      <w:r w:rsidRPr="00A26614">
        <w:rPr>
          <w:sz w:val="28"/>
          <w:szCs w:val="28"/>
        </w:rPr>
        <w:t>Уже давно все понимают, что результат образования – это не только цифры успеваемости и баллы ЕГЭ и ГИА, это способность ребёнка применить полученные знания не только на уроке, но и представить их в различных интеллектуальных</w:t>
      </w:r>
      <w:r>
        <w:rPr>
          <w:sz w:val="28"/>
          <w:szCs w:val="28"/>
        </w:rPr>
        <w:t xml:space="preserve"> и спортивных</w:t>
      </w:r>
      <w:r w:rsidRPr="00A26614">
        <w:rPr>
          <w:sz w:val="28"/>
          <w:szCs w:val="28"/>
        </w:rPr>
        <w:t xml:space="preserve"> состязаниях. </w:t>
      </w:r>
    </w:p>
    <w:p w:rsidR="00166986" w:rsidRDefault="00166986" w:rsidP="00166986">
      <w:pPr>
        <w:spacing w:line="360" w:lineRule="auto"/>
        <w:ind w:firstLine="709"/>
        <w:jc w:val="both"/>
        <w:rPr>
          <w:sz w:val="28"/>
          <w:szCs w:val="28"/>
        </w:rPr>
      </w:pPr>
      <w:r w:rsidRPr="009E328C">
        <w:rPr>
          <w:sz w:val="28"/>
          <w:szCs w:val="28"/>
        </w:rPr>
        <w:t xml:space="preserve">Новым содержанием в </w:t>
      </w:r>
      <w:r>
        <w:rPr>
          <w:sz w:val="28"/>
          <w:szCs w:val="28"/>
        </w:rPr>
        <w:t>истекшем</w:t>
      </w:r>
      <w:r w:rsidRPr="009E328C">
        <w:rPr>
          <w:sz w:val="28"/>
          <w:szCs w:val="28"/>
        </w:rPr>
        <w:t xml:space="preserve"> учебном году </w:t>
      </w:r>
      <w:r>
        <w:rPr>
          <w:sz w:val="28"/>
          <w:szCs w:val="28"/>
        </w:rPr>
        <w:t>были</w:t>
      </w:r>
      <w:r w:rsidRPr="009E328C">
        <w:rPr>
          <w:sz w:val="28"/>
          <w:szCs w:val="28"/>
        </w:rPr>
        <w:t xml:space="preserve"> наполнены занятия физической культурой. </w:t>
      </w:r>
      <w:r>
        <w:rPr>
          <w:sz w:val="28"/>
          <w:szCs w:val="28"/>
        </w:rPr>
        <w:t>Красной нитью прошло внедрение</w:t>
      </w:r>
      <w:r w:rsidRPr="009E328C">
        <w:rPr>
          <w:sz w:val="28"/>
          <w:szCs w:val="28"/>
        </w:rPr>
        <w:t xml:space="preserve"> во всех образовательных </w:t>
      </w:r>
      <w:r>
        <w:rPr>
          <w:sz w:val="28"/>
          <w:szCs w:val="28"/>
        </w:rPr>
        <w:t>организациях</w:t>
      </w:r>
      <w:r w:rsidRPr="009E328C">
        <w:rPr>
          <w:b/>
          <w:sz w:val="28"/>
          <w:szCs w:val="28"/>
        </w:rPr>
        <w:t xml:space="preserve"> Всероссийского физкультурно-спортивного комп</w:t>
      </w:r>
      <w:r>
        <w:rPr>
          <w:b/>
          <w:sz w:val="28"/>
          <w:szCs w:val="28"/>
        </w:rPr>
        <w:t xml:space="preserve">лекса «Готов к труду и обороне». </w:t>
      </w:r>
      <w:r w:rsidRPr="009E328C">
        <w:rPr>
          <w:sz w:val="28"/>
          <w:szCs w:val="28"/>
        </w:rPr>
        <w:t xml:space="preserve">Особенно в этом плане </w:t>
      </w:r>
      <w:r w:rsidRPr="009E328C">
        <w:rPr>
          <w:sz w:val="28"/>
          <w:szCs w:val="28"/>
        </w:rPr>
        <w:lastRenderedPageBreak/>
        <w:t xml:space="preserve">необходимо отметить работу </w:t>
      </w:r>
      <w:r>
        <w:rPr>
          <w:sz w:val="28"/>
          <w:szCs w:val="28"/>
        </w:rPr>
        <w:t xml:space="preserve">руководителя районного методического объединения учителей физической культуры Головко Елены Михайловны, воспитанники которой </w:t>
      </w:r>
      <w:r w:rsidRPr="001079B9">
        <w:rPr>
          <w:sz w:val="28"/>
          <w:szCs w:val="28"/>
        </w:rPr>
        <w:t>многократны</w:t>
      </w:r>
      <w:r>
        <w:rPr>
          <w:sz w:val="28"/>
          <w:szCs w:val="28"/>
        </w:rPr>
        <w:t>е</w:t>
      </w:r>
      <w:r w:rsidRPr="001079B9">
        <w:rPr>
          <w:sz w:val="28"/>
          <w:szCs w:val="28"/>
        </w:rPr>
        <w:t xml:space="preserve"> победител</w:t>
      </w:r>
      <w:r>
        <w:rPr>
          <w:sz w:val="28"/>
          <w:szCs w:val="28"/>
        </w:rPr>
        <w:t>и</w:t>
      </w:r>
      <w:r w:rsidRPr="001079B9">
        <w:rPr>
          <w:sz w:val="28"/>
          <w:szCs w:val="28"/>
        </w:rPr>
        <w:t xml:space="preserve"> и призёр</w:t>
      </w:r>
      <w:r>
        <w:rPr>
          <w:sz w:val="28"/>
          <w:szCs w:val="28"/>
        </w:rPr>
        <w:t>ы</w:t>
      </w:r>
      <w:r w:rsidRPr="001079B9">
        <w:rPr>
          <w:sz w:val="28"/>
          <w:szCs w:val="28"/>
        </w:rPr>
        <w:t xml:space="preserve"> зональных, краевых </w:t>
      </w:r>
      <w:r>
        <w:rPr>
          <w:sz w:val="28"/>
          <w:szCs w:val="28"/>
        </w:rPr>
        <w:t>и в</w:t>
      </w:r>
      <w:r w:rsidRPr="001079B9">
        <w:rPr>
          <w:sz w:val="28"/>
          <w:szCs w:val="28"/>
        </w:rPr>
        <w:t>сероссийских соревнований по выполнению нормативов ГТО</w:t>
      </w:r>
      <w:r>
        <w:rPr>
          <w:sz w:val="28"/>
          <w:szCs w:val="28"/>
        </w:rPr>
        <w:t>.</w:t>
      </w:r>
    </w:p>
    <w:p w:rsidR="00EA5C05" w:rsidRDefault="00EA5C05" w:rsidP="00EA5C05">
      <w:pPr>
        <w:spacing w:line="360" w:lineRule="auto"/>
        <w:ind w:firstLine="708"/>
        <w:jc w:val="both"/>
        <w:rPr>
          <w:sz w:val="28"/>
          <w:szCs w:val="28"/>
        </w:rPr>
      </w:pPr>
      <w:r w:rsidRPr="00DD1890">
        <w:rPr>
          <w:sz w:val="28"/>
          <w:szCs w:val="28"/>
        </w:rPr>
        <w:t xml:space="preserve">Какие бы стандарты ни реализовывал педагог, личность ребенка – самая главная ценность. Образование не ограничивается уроками. Личность необходимо развивать, а также создавать условия для профессионального самоопределения, творчества, содержательного досуга детей, адаптации детей к жизни в обществе, формированию общей и экологической культуры, воспитанию гражданственности и любви к Родине. Данные задачи активно решают педагоги учреждений дополнительного образования. Качество образовательной услуги – главное условие и требование для педагогов </w:t>
      </w:r>
      <w:r>
        <w:rPr>
          <w:sz w:val="28"/>
          <w:szCs w:val="28"/>
        </w:rPr>
        <w:t>дополнительного образования</w:t>
      </w:r>
      <w:r w:rsidRPr="00DD1890">
        <w:rPr>
          <w:sz w:val="28"/>
          <w:szCs w:val="28"/>
        </w:rPr>
        <w:t>. Охват детей дополнительным образованием ежегодно увеличивается. В 201</w:t>
      </w:r>
      <w:r>
        <w:rPr>
          <w:sz w:val="28"/>
          <w:szCs w:val="28"/>
        </w:rPr>
        <w:t>5</w:t>
      </w:r>
      <w:r w:rsidRPr="00DD1890">
        <w:rPr>
          <w:sz w:val="28"/>
          <w:szCs w:val="28"/>
        </w:rPr>
        <w:t xml:space="preserve"> – 201</w:t>
      </w:r>
      <w:r>
        <w:rPr>
          <w:sz w:val="28"/>
          <w:szCs w:val="28"/>
        </w:rPr>
        <w:t>6</w:t>
      </w:r>
      <w:r w:rsidRPr="00DD1890">
        <w:rPr>
          <w:sz w:val="28"/>
          <w:szCs w:val="28"/>
        </w:rPr>
        <w:t xml:space="preserve"> учебном году занятость детей в </w:t>
      </w:r>
      <w:r>
        <w:rPr>
          <w:sz w:val="28"/>
          <w:szCs w:val="28"/>
        </w:rPr>
        <w:t>учреждениях дополнительного образования</w:t>
      </w:r>
      <w:r w:rsidRPr="00DD1890">
        <w:rPr>
          <w:sz w:val="28"/>
          <w:szCs w:val="28"/>
        </w:rPr>
        <w:t xml:space="preserve"> составила </w:t>
      </w:r>
      <w:r w:rsidRPr="00505787">
        <w:rPr>
          <w:sz w:val="28"/>
          <w:szCs w:val="28"/>
        </w:rPr>
        <w:t>2190</w:t>
      </w:r>
      <w:r>
        <w:rPr>
          <w:sz w:val="28"/>
          <w:szCs w:val="28"/>
        </w:rPr>
        <w:t xml:space="preserve"> человек</w:t>
      </w:r>
      <w:r w:rsidRPr="00DD1890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21</w:t>
      </w:r>
      <w:r w:rsidRPr="00DD1890">
        <w:rPr>
          <w:sz w:val="28"/>
          <w:szCs w:val="28"/>
        </w:rPr>
        <w:t xml:space="preserve">% от общего количества </w:t>
      </w:r>
      <w:r>
        <w:rPr>
          <w:sz w:val="28"/>
          <w:szCs w:val="28"/>
        </w:rPr>
        <w:t>обучающихся</w:t>
      </w:r>
      <w:r w:rsidRPr="00DD1890">
        <w:rPr>
          <w:sz w:val="28"/>
          <w:szCs w:val="28"/>
        </w:rPr>
        <w:t xml:space="preserve"> школ</w:t>
      </w:r>
      <w:r>
        <w:rPr>
          <w:sz w:val="28"/>
          <w:szCs w:val="28"/>
        </w:rPr>
        <w:t xml:space="preserve"> Предгорного района</w:t>
      </w:r>
      <w:r w:rsidRPr="00DD1890">
        <w:rPr>
          <w:sz w:val="28"/>
          <w:szCs w:val="28"/>
        </w:rPr>
        <w:t xml:space="preserve">. </w:t>
      </w:r>
    </w:p>
    <w:p w:rsidR="00EA5C05" w:rsidRDefault="00EA5C05" w:rsidP="00EA5C05">
      <w:pPr>
        <w:spacing w:line="360" w:lineRule="auto"/>
        <w:ind w:firstLine="708"/>
        <w:jc w:val="both"/>
        <w:rPr>
          <w:sz w:val="28"/>
          <w:szCs w:val="28"/>
        </w:rPr>
      </w:pPr>
      <w:r w:rsidRPr="001A3554">
        <w:rPr>
          <w:sz w:val="28"/>
          <w:szCs w:val="28"/>
        </w:rPr>
        <w:t xml:space="preserve">В </w:t>
      </w:r>
      <w:r>
        <w:rPr>
          <w:sz w:val="28"/>
          <w:szCs w:val="28"/>
        </w:rPr>
        <w:t>20</w:t>
      </w:r>
      <w:r w:rsidRPr="001A3554">
        <w:rPr>
          <w:sz w:val="28"/>
          <w:szCs w:val="28"/>
        </w:rPr>
        <w:t xml:space="preserve"> Всероссийских и </w:t>
      </w:r>
      <w:r>
        <w:rPr>
          <w:sz w:val="28"/>
          <w:szCs w:val="28"/>
        </w:rPr>
        <w:t xml:space="preserve">42 </w:t>
      </w:r>
      <w:r w:rsidRPr="001A3554">
        <w:rPr>
          <w:sz w:val="28"/>
          <w:szCs w:val="28"/>
        </w:rPr>
        <w:t xml:space="preserve">краевых конкурсах  участвовало  </w:t>
      </w:r>
      <w:r>
        <w:rPr>
          <w:sz w:val="28"/>
          <w:szCs w:val="28"/>
        </w:rPr>
        <w:t>344</w:t>
      </w:r>
      <w:r w:rsidRPr="001A3554">
        <w:rPr>
          <w:sz w:val="28"/>
          <w:szCs w:val="28"/>
        </w:rPr>
        <w:t xml:space="preserve"> учащихся, а в районных этапах – 1</w:t>
      </w:r>
      <w:r>
        <w:rPr>
          <w:sz w:val="28"/>
          <w:szCs w:val="28"/>
        </w:rPr>
        <w:t>532</w:t>
      </w:r>
      <w:r w:rsidRPr="001A3554">
        <w:rPr>
          <w:sz w:val="28"/>
          <w:szCs w:val="28"/>
        </w:rPr>
        <w:t xml:space="preserve"> (84%)</w:t>
      </w:r>
      <w:r>
        <w:rPr>
          <w:sz w:val="28"/>
          <w:szCs w:val="28"/>
        </w:rPr>
        <w:t>, 10 человек стали победителями на всероссийском уровне.</w:t>
      </w:r>
    </w:p>
    <w:p w:rsidR="00EA5C05" w:rsidRPr="001A3554" w:rsidRDefault="00EA5C05" w:rsidP="00EA5C05">
      <w:pPr>
        <w:spacing w:line="360" w:lineRule="auto"/>
        <w:ind w:firstLine="708"/>
        <w:jc w:val="both"/>
        <w:rPr>
          <w:sz w:val="28"/>
          <w:szCs w:val="28"/>
        </w:rPr>
      </w:pPr>
      <w:r w:rsidRPr="001A3554">
        <w:rPr>
          <w:sz w:val="28"/>
          <w:szCs w:val="28"/>
        </w:rPr>
        <w:t>Профильным обучением было охвачено 64,5 % учащихся 10-11 классов. Работают два ресурсных Центра, открытые на базе МБОУ СОШ № 1 ст. Ессентукской и МКОУ СОШ № 2 ст. Суворовской.</w:t>
      </w:r>
    </w:p>
    <w:p w:rsidR="00EA5C05" w:rsidRDefault="00EA5C05" w:rsidP="00EA5C05">
      <w:pPr>
        <w:spacing w:line="360" w:lineRule="auto"/>
        <w:ind w:firstLine="708"/>
        <w:jc w:val="both"/>
        <w:rPr>
          <w:sz w:val="28"/>
          <w:szCs w:val="28"/>
        </w:rPr>
      </w:pPr>
      <w:r w:rsidRPr="001A3554">
        <w:rPr>
          <w:sz w:val="28"/>
          <w:szCs w:val="28"/>
        </w:rPr>
        <w:t xml:space="preserve">Уже не первый год на базе МБОУ СОШ №1 ст. Ессентукской совместно с ГБОУ ВПО «Ставропольский государственный педагогический институт» филиал в г. Ессентуки функционирует педагогический класс, в котором обучается 25 учащихся школ. По целевому направлению в педагогических ВУЗах края обучается </w:t>
      </w:r>
      <w:r>
        <w:rPr>
          <w:sz w:val="28"/>
          <w:szCs w:val="28"/>
        </w:rPr>
        <w:t>20</w:t>
      </w:r>
      <w:r w:rsidRPr="001A3554">
        <w:rPr>
          <w:sz w:val="28"/>
          <w:szCs w:val="28"/>
        </w:rPr>
        <w:t xml:space="preserve"> выпускников школ района. </w:t>
      </w:r>
    </w:p>
    <w:p w:rsidR="00EA5C05" w:rsidRPr="001A3554" w:rsidRDefault="00EA5C05" w:rsidP="00EA5C05">
      <w:pPr>
        <w:spacing w:line="360" w:lineRule="auto"/>
        <w:ind w:firstLine="708"/>
        <w:jc w:val="both"/>
        <w:rPr>
          <w:sz w:val="28"/>
          <w:szCs w:val="28"/>
        </w:rPr>
      </w:pPr>
      <w:r w:rsidRPr="001A3554">
        <w:rPr>
          <w:sz w:val="28"/>
          <w:szCs w:val="28"/>
        </w:rPr>
        <w:lastRenderedPageBreak/>
        <w:t xml:space="preserve">Создание профильных аграрных классов – это инновационная форма работы с </w:t>
      </w:r>
      <w:proofErr w:type="gramStart"/>
      <w:r w:rsidRPr="001A3554">
        <w:rPr>
          <w:sz w:val="28"/>
          <w:szCs w:val="28"/>
        </w:rPr>
        <w:t>обучающимися</w:t>
      </w:r>
      <w:proofErr w:type="gramEnd"/>
      <w:r w:rsidRPr="001A3554">
        <w:rPr>
          <w:sz w:val="28"/>
          <w:szCs w:val="28"/>
        </w:rPr>
        <w:t xml:space="preserve">, объединяющая усилия педагогов и производственников. </w:t>
      </w:r>
    </w:p>
    <w:p w:rsidR="00EA5C05" w:rsidRPr="001A3554" w:rsidRDefault="00EA5C05" w:rsidP="00EA5C05">
      <w:pPr>
        <w:spacing w:line="360" w:lineRule="auto"/>
        <w:ind w:firstLine="708"/>
        <w:jc w:val="both"/>
        <w:rPr>
          <w:sz w:val="28"/>
          <w:szCs w:val="28"/>
        </w:rPr>
      </w:pPr>
      <w:r w:rsidRPr="001A3554">
        <w:rPr>
          <w:sz w:val="28"/>
          <w:szCs w:val="28"/>
        </w:rPr>
        <w:t>В целях ознакомления с новыми условиями приёма в Ставропольский государственный аграрный университет проводятся встречи профессорско-преподавательского состава СГАУ с обучающимися школ района и их родителями.</w:t>
      </w:r>
    </w:p>
    <w:p w:rsidR="00EA5C05" w:rsidRPr="001A3554" w:rsidRDefault="00EA5C05" w:rsidP="00EA5C05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1A3554">
        <w:rPr>
          <w:sz w:val="28"/>
          <w:szCs w:val="28"/>
        </w:rPr>
        <w:t>Ежегодно обучающиеся школ района принимают участие в краевой олимпиаде обучающихся общеобразовательных школ, членов ученических производственных бригад Ставропольского края, проводимой Ставропольским государственным аграрным университетом, в 201</w:t>
      </w:r>
      <w:r>
        <w:rPr>
          <w:sz w:val="28"/>
          <w:szCs w:val="28"/>
        </w:rPr>
        <w:t>6</w:t>
      </w:r>
      <w:r w:rsidRPr="001A3554">
        <w:rPr>
          <w:sz w:val="28"/>
          <w:szCs w:val="28"/>
        </w:rPr>
        <w:t xml:space="preserve"> году приняли участие 2</w:t>
      </w:r>
      <w:r>
        <w:rPr>
          <w:sz w:val="28"/>
          <w:szCs w:val="28"/>
        </w:rPr>
        <w:t>4</w:t>
      </w:r>
      <w:r w:rsidRPr="001A3554">
        <w:rPr>
          <w:sz w:val="28"/>
          <w:szCs w:val="28"/>
        </w:rPr>
        <w:t xml:space="preserve"> </w:t>
      </w:r>
      <w:r>
        <w:rPr>
          <w:sz w:val="28"/>
          <w:szCs w:val="28"/>
        </w:rPr>
        <w:t>школьника</w:t>
      </w:r>
      <w:r w:rsidRPr="001A3554">
        <w:rPr>
          <w:sz w:val="28"/>
          <w:szCs w:val="28"/>
        </w:rPr>
        <w:t xml:space="preserve"> района, </w:t>
      </w:r>
      <w:r>
        <w:rPr>
          <w:sz w:val="28"/>
          <w:szCs w:val="28"/>
        </w:rPr>
        <w:t>3</w:t>
      </w:r>
      <w:r w:rsidRPr="001A3554">
        <w:rPr>
          <w:sz w:val="28"/>
          <w:szCs w:val="28"/>
        </w:rPr>
        <w:t xml:space="preserve"> обучающихся (СОШ №</w:t>
      </w:r>
      <w:r>
        <w:rPr>
          <w:sz w:val="28"/>
          <w:szCs w:val="28"/>
        </w:rPr>
        <w:t>1,4,26</w:t>
      </w:r>
      <w:r w:rsidRPr="001A3554">
        <w:rPr>
          <w:sz w:val="28"/>
          <w:szCs w:val="28"/>
        </w:rPr>
        <w:t>) стали призёрами.</w:t>
      </w:r>
      <w:proofErr w:type="gramEnd"/>
    </w:p>
    <w:p w:rsidR="00000A73" w:rsidRPr="00AF36D6" w:rsidRDefault="00EA5C05" w:rsidP="006659EE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F36D6">
        <w:rPr>
          <w:b/>
          <w:sz w:val="28"/>
          <w:szCs w:val="28"/>
        </w:rPr>
        <w:t>Достойное завершение 2015-16 учебного года 4 место (уже второй год подряд) в краевом слёте учен</w:t>
      </w:r>
      <w:r w:rsidR="006659EE" w:rsidRPr="00AF36D6">
        <w:rPr>
          <w:b/>
          <w:sz w:val="28"/>
          <w:szCs w:val="28"/>
        </w:rPr>
        <w:t>ических производственных бригад, а команда МБОУ СОШ №3 ст. Бекешевской по итогам деятельности за 2015 год поощрена сертификатом на получение сельскохозяйственной техники -   трактор «Беларусь-320.4».</w:t>
      </w:r>
    </w:p>
    <w:p w:rsidR="00EA5C05" w:rsidRPr="001A3554" w:rsidRDefault="00EA5C05" w:rsidP="00EA5C05">
      <w:pPr>
        <w:spacing w:line="360" w:lineRule="auto"/>
        <w:ind w:firstLine="708"/>
        <w:jc w:val="both"/>
        <w:rPr>
          <w:sz w:val="28"/>
          <w:szCs w:val="28"/>
        </w:rPr>
      </w:pPr>
      <w:r w:rsidRPr="001A3554">
        <w:rPr>
          <w:sz w:val="28"/>
          <w:szCs w:val="28"/>
        </w:rPr>
        <w:t xml:space="preserve">Проводимая работа позволяет ориентировать старшеклассников на осознанный выбор профессий </w:t>
      </w:r>
      <w:proofErr w:type="spellStart"/>
      <w:proofErr w:type="gramStart"/>
      <w:r w:rsidRPr="001A3554">
        <w:rPr>
          <w:sz w:val="28"/>
          <w:szCs w:val="28"/>
        </w:rPr>
        <w:t>агро</w:t>
      </w:r>
      <w:proofErr w:type="spellEnd"/>
      <w:r w:rsidRPr="001A3554">
        <w:rPr>
          <w:sz w:val="28"/>
          <w:szCs w:val="28"/>
        </w:rPr>
        <w:t>-технического</w:t>
      </w:r>
      <w:proofErr w:type="gramEnd"/>
      <w:r w:rsidRPr="001A3554">
        <w:rPr>
          <w:sz w:val="28"/>
          <w:szCs w:val="28"/>
        </w:rPr>
        <w:t xml:space="preserve"> профиля и сформировать у них основы предпринимательской деятельности в сельскохозяйственной области. </w:t>
      </w:r>
    </w:p>
    <w:p w:rsidR="00B53CF5" w:rsidRDefault="00B53CF5" w:rsidP="00B53CF5">
      <w:pPr>
        <w:spacing w:line="360" w:lineRule="auto"/>
        <w:ind w:firstLine="708"/>
        <w:jc w:val="both"/>
        <w:rPr>
          <w:sz w:val="28"/>
          <w:szCs w:val="28"/>
        </w:rPr>
      </w:pPr>
      <w:r w:rsidRPr="0051610A">
        <w:rPr>
          <w:sz w:val="28"/>
          <w:szCs w:val="28"/>
        </w:rPr>
        <w:t>В районе совершенствуется и развивается экологическое образование детей и развитие ученических производственных бригад, однако</w:t>
      </w:r>
      <w:r>
        <w:rPr>
          <w:sz w:val="28"/>
          <w:szCs w:val="28"/>
        </w:rPr>
        <w:t xml:space="preserve">, несмотря на проведение различных </w:t>
      </w:r>
      <w:proofErr w:type="gramStart"/>
      <w:r>
        <w:rPr>
          <w:sz w:val="28"/>
          <w:szCs w:val="28"/>
        </w:rPr>
        <w:t>конкурсов</w:t>
      </w:r>
      <w:proofErr w:type="gramEnd"/>
      <w:r>
        <w:rPr>
          <w:sz w:val="28"/>
          <w:szCs w:val="28"/>
        </w:rPr>
        <w:t xml:space="preserve"> и выставок, </w:t>
      </w:r>
      <w:r w:rsidRPr="0051610A">
        <w:rPr>
          <w:sz w:val="28"/>
          <w:szCs w:val="28"/>
        </w:rPr>
        <w:t xml:space="preserve">следует обратить внимание в </w:t>
      </w:r>
      <w:r>
        <w:rPr>
          <w:sz w:val="28"/>
          <w:szCs w:val="28"/>
        </w:rPr>
        <w:t xml:space="preserve">следующем учебном </w:t>
      </w:r>
      <w:r w:rsidRPr="0051610A">
        <w:rPr>
          <w:sz w:val="28"/>
          <w:szCs w:val="28"/>
        </w:rPr>
        <w:t>году на развитие технического и декоративно-прикладного творчества.</w:t>
      </w:r>
    </w:p>
    <w:p w:rsidR="00EA5C05" w:rsidRPr="001A3554" w:rsidRDefault="00EA5C05" w:rsidP="00EA5C05">
      <w:pPr>
        <w:spacing w:line="360" w:lineRule="auto"/>
        <w:ind w:firstLine="708"/>
        <w:jc w:val="both"/>
        <w:rPr>
          <w:sz w:val="28"/>
          <w:szCs w:val="28"/>
        </w:rPr>
      </w:pPr>
      <w:r w:rsidRPr="001A3554">
        <w:rPr>
          <w:sz w:val="28"/>
          <w:szCs w:val="28"/>
        </w:rPr>
        <w:t xml:space="preserve">В </w:t>
      </w:r>
      <w:r>
        <w:rPr>
          <w:sz w:val="28"/>
          <w:szCs w:val="28"/>
        </w:rPr>
        <w:t>истекшем</w:t>
      </w:r>
      <w:r w:rsidRPr="001A3554">
        <w:rPr>
          <w:sz w:val="28"/>
          <w:szCs w:val="28"/>
        </w:rPr>
        <w:t xml:space="preserve"> учебном году в различных этапах </w:t>
      </w:r>
      <w:proofErr w:type="spellStart"/>
      <w:r w:rsidRPr="001A3554">
        <w:rPr>
          <w:sz w:val="28"/>
          <w:szCs w:val="28"/>
        </w:rPr>
        <w:t>Вссероссийской</w:t>
      </w:r>
      <w:proofErr w:type="spellEnd"/>
      <w:r w:rsidRPr="001A3554">
        <w:rPr>
          <w:sz w:val="28"/>
          <w:szCs w:val="28"/>
        </w:rPr>
        <w:t xml:space="preserve"> олимпиады школьников приняли участие 4440 учащихся из 26 общеобразовательных организаций Предгорного муниципального района. Из </w:t>
      </w:r>
      <w:r w:rsidRPr="001A3554">
        <w:rPr>
          <w:sz w:val="28"/>
          <w:szCs w:val="28"/>
        </w:rPr>
        <w:lastRenderedPageBreak/>
        <w:t>них 99 учащихся стали победителями, 233 учащихся призерами муниципального этапа Всероссийской олимпиады школьников, что составляет 21,2% от всех обучающихся, принявших участие. Качественные показатели участия в региональном этапе Всероссийской олимпиады школьников в 201</w:t>
      </w:r>
      <w:r>
        <w:rPr>
          <w:sz w:val="28"/>
          <w:szCs w:val="28"/>
        </w:rPr>
        <w:t>5</w:t>
      </w:r>
      <w:r w:rsidRPr="001A3554">
        <w:rPr>
          <w:sz w:val="28"/>
          <w:szCs w:val="28"/>
        </w:rPr>
        <w:t xml:space="preserve"> – 201</w:t>
      </w:r>
      <w:r>
        <w:rPr>
          <w:sz w:val="28"/>
          <w:szCs w:val="28"/>
        </w:rPr>
        <w:t>6</w:t>
      </w:r>
      <w:r w:rsidRPr="001A3554">
        <w:rPr>
          <w:sz w:val="28"/>
          <w:szCs w:val="28"/>
        </w:rPr>
        <w:t xml:space="preserve"> учебном году </w:t>
      </w:r>
      <w:r>
        <w:rPr>
          <w:sz w:val="28"/>
          <w:szCs w:val="28"/>
        </w:rPr>
        <w:t>на уровне прошлого года</w:t>
      </w:r>
      <w:r w:rsidRPr="001A3554">
        <w:rPr>
          <w:sz w:val="28"/>
          <w:szCs w:val="28"/>
        </w:rPr>
        <w:t xml:space="preserve">. Количество призеров от Предгорного муниципального района 7 человек. </w:t>
      </w:r>
    </w:p>
    <w:p w:rsidR="00D73A1C" w:rsidRDefault="00D73A1C" w:rsidP="00F90D62">
      <w:pPr>
        <w:spacing w:line="360" w:lineRule="auto"/>
        <w:ind w:firstLine="708"/>
        <w:jc w:val="both"/>
        <w:rPr>
          <w:sz w:val="28"/>
          <w:szCs w:val="28"/>
        </w:rPr>
      </w:pPr>
      <w:r w:rsidRPr="00A26614">
        <w:rPr>
          <w:sz w:val="28"/>
          <w:szCs w:val="28"/>
        </w:rPr>
        <w:t xml:space="preserve">В работе с одаренными детьми, несмотря на имеющиеся достижения, предстоит решить ряд проблем:  в ряде образовательных учреждений отсутствует системность в организации сопровождения развития одаренных детей, работа с которыми, к сожалению, носит «очаговый» и формальный характер, не на должном уровне ведется внеурочная работа по предметам. </w:t>
      </w:r>
    </w:p>
    <w:p w:rsidR="009456DC" w:rsidRPr="00FF5BF3" w:rsidRDefault="00FF5BF3" w:rsidP="009456DC">
      <w:pPr>
        <w:spacing w:line="360" w:lineRule="auto"/>
        <w:ind w:firstLine="708"/>
        <w:jc w:val="both"/>
        <w:rPr>
          <w:sz w:val="28"/>
          <w:szCs w:val="28"/>
        </w:rPr>
      </w:pPr>
      <w:r w:rsidRPr="00BF5843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реализации </w:t>
      </w:r>
      <w:r w:rsidRPr="00BF5843">
        <w:rPr>
          <w:sz w:val="28"/>
          <w:szCs w:val="28"/>
        </w:rPr>
        <w:t xml:space="preserve">Федерального Закона № 120 от 24.06.1999 «Об основах системы профилактики безнадзорности и правонарушений несовершеннолетних» </w:t>
      </w:r>
      <w:r w:rsidRPr="00FF5BF3">
        <w:rPr>
          <w:sz w:val="28"/>
          <w:szCs w:val="28"/>
        </w:rPr>
        <w:t>в</w:t>
      </w:r>
      <w:r w:rsidR="009456DC" w:rsidRPr="00FF5BF3">
        <w:rPr>
          <w:sz w:val="28"/>
          <w:szCs w:val="28"/>
        </w:rPr>
        <w:t xml:space="preserve"> сентябре 2015 года стартовал проект «Здоровая семья – здоровая держава», основная цель которого - оказание помощи семьям, находящимся в социально-опасном положении, проведение профилактической работы, не доведение ситуации до крайней меры: отобрания детей и лишения </w:t>
      </w:r>
      <w:proofErr w:type="gramStart"/>
      <w:r w:rsidR="009456DC" w:rsidRPr="00FF5BF3">
        <w:rPr>
          <w:sz w:val="28"/>
          <w:szCs w:val="28"/>
        </w:rPr>
        <w:t>родителей</w:t>
      </w:r>
      <w:proofErr w:type="gramEnd"/>
      <w:r w:rsidR="009456DC" w:rsidRPr="00FF5BF3">
        <w:rPr>
          <w:sz w:val="28"/>
          <w:szCs w:val="28"/>
        </w:rPr>
        <w:t xml:space="preserve"> родительских прав.</w:t>
      </w:r>
    </w:p>
    <w:p w:rsidR="009456DC" w:rsidRPr="00FF5BF3" w:rsidRDefault="009456DC" w:rsidP="009456DC">
      <w:pPr>
        <w:spacing w:line="360" w:lineRule="auto"/>
        <w:ind w:firstLine="708"/>
        <w:jc w:val="both"/>
        <w:rPr>
          <w:sz w:val="28"/>
          <w:szCs w:val="28"/>
        </w:rPr>
      </w:pPr>
      <w:r w:rsidRPr="00FF5BF3">
        <w:rPr>
          <w:sz w:val="28"/>
          <w:szCs w:val="28"/>
        </w:rPr>
        <w:t>В рамках реализации данного проекта в общеобразовательных организациях района проведен ряд мероприятий, способствующих формированию осознанного отношения обучающихся к собственному здоровью, укреплению и сохранению семейных отношений, повышению социально-психологической культуры родителей.</w:t>
      </w:r>
    </w:p>
    <w:p w:rsidR="009456DC" w:rsidRPr="00FF5BF3" w:rsidRDefault="009456DC" w:rsidP="009456DC">
      <w:pPr>
        <w:spacing w:line="360" w:lineRule="auto"/>
        <w:ind w:firstLine="708"/>
        <w:jc w:val="both"/>
        <w:rPr>
          <w:sz w:val="28"/>
          <w:szCs w:val="28"/>
        </w:rPr>
      </w:pPr>
      <w:r w:rsidRPr="00FF5BF3">
        <w:rPr>
          <w:sz w:val="28"/>
          <w:szCs w:val="28"/>
        </w:rPr>
        <w:t>Были проведены родительские собрания, связанные с необходимостью понимания детьми и их родителями ценностей здорового образа жизни, выбора здоровой жизненной позиции, встречи с представителями духовенства Предгорного района.</w:t>
      </w:r>
    </w:p>
    <w:p w:rsidR="009456DC" w:rsidRPr="00FF5BF3" w:rsidRDefault="009456DC" w:rsidP="009456DC">
      <w:pPr>
        <w:spacing w:line="360" w:lineRule="auto"/>
        <w:ind w:firstLine="708"/>
        <w:jc w:val="both"/>
        <w:rPr>
          <w:sz w:val="28"/>
          <w:szCs w:val="28"/>
        </w:rPr>
      </w:pPr>
      <w:r w:rsidRPr="00FF5BF3">
        <w:rPr>
          <w:sz w:val="28"/>
          <w:szCs w:val="28"/>
        </w:rPr>
        <w:t xml:space="preserve">Нужно отметить, что  за 2015 – 2016 учебный год количество </w:t>
      </w:r>
      <w:proofErr w:type="gramStart"/>
      <w:r w:rsidRPr="00FF5BF3">
        <w:rPr>
          <w:sz w:val="28"/>
          <w:szCs w:val="28"/>
        </w:rPr>
        <w:t>обратившихся</w:t>
      </w:r>
      <w:proofErr w:type="gramEnd"/>
      <w:r w:rsidRPr="00FF5BF3">
        <w:rPr>
          <w:sz w:val="28"/>
          <w:szCs w:val="28"/>
        </w:rPr>
        <w:t xml:space="preserve"> за психологической помощью к педагогу-психологу заметно уменьшилось по сравнению с прошлым годом.</w:t>
      </w:r>
    </w:p>
    <w:p w:rsidR="009456DC" w:rsidRPr="00FF5BF3" w:rsidRDefault="009456DC" w:rsidP="009456DC">
      <w:pPr>
        <w:spacing w:line="360" w:lineRule="auto"/>
        <w:ind w:firstLine="708"/>
        <w:jc w:val="both"/>
        <w:rPr>
          <w:sz w:val="28"/>
          <w:szCs w:val="28"/>
        </w:rPr>
      </w:pPr>
      <w:r w:rsidRPr="00FF5BF3">
        <w:rPr>
          <w:sz w:val="28"/>
          <w:szCs w:val="28"/>
        </w:rPr>
        <w:lastRenderedPageBreak/>
        <w:t xml:space="preserve"> В ходе проведенных мероприятий можно пронаблюдать продуктивное изменение отношения обучающихся к собственному здоровью, самооценке и укреплению взаимоотношений «Дети-родители».</w:t>
      </w:r>
    </w:p>
    <w:p w:rsidR="0091292C" w:rsidRPr="00FF5BF3" w:rsidRDefault="0091292C" w:rsidP="0091292C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FF5BF3">
        <w:rPr>
          <w:sz w:val="28"/>
          <w:szCs w:val="28"/>
        </w:rPr>
        <w:t xml:space="preserve">На территории Предгорного района проживают 229 детей-сирот и детей, оставшихся без попечения родителей, находящихся в замещающих семьях (2015 год – 234, снижение на 2%), в том числе: 148 в семьях опекунов (150 в 2015 году), 29 в приемных семьях (такое же количество детей в 2015 году), 52 в семьях усыновителей (55 в 2015 году). </w:t>
      </w:r>
      <w:proofErr w:type="gramEnd"/>
    </w:p>
    <w:p w:rsidR="0091292C" w:rsidRPr="00FF5BF3" w:rsidRDefault="0091292C" w:rsidP="0091292C">
      <w:pPr>
        <w:spacing w:line="360" w:lineRule="auto"/>
        <w:ind w:firstLine="708"/>
        <w:jc w:val="both"/>
        <w:rPr>
          <w:sz w:val="28"/>
          <w:szCs w:val="28"/>
        </w:rPr>
      </w:pPr>
      <w:r w:rsidRPr="00FF5BF3">
        <w:rPr>
          <w:sz w:val="28"/>
          <w:szCs w:val="28"/>
        </w:rPr>
        <w:t xml:space="preserve">Ежемесячно осуществляется мониторинг семейного жизнеустройства детей-сирот и детей, оставшихся без попечения родителей, за </w:t>
      </w:r>
      <w:r w:rsidRPr="00FF5BF3">
        <w:rPr>
          <w:sz w:val="28"/>
          <w:szCs w:val="28"/>
          <w:lang w:val="en-US"/>
        </w:rPr>
        <w:t>I</w:t>
      </w:r>
      <w:r w:rsidRPr="00FF5BF3">
        <w:rPr>
          <w:sz w:val="28"/>
          <w:szCs w:val="28"/>
        </w:rPr>
        <w:t xml:space="preserve"> полугодие 2016 года выявлено 14 детей, оставшихся без попечения родителей, из них:  </w:t>
      </w:r>
    </w:p>
    <w:p w:rsidR="0091292C" w:rsidRPr="00FF5BF3" w:rsidRDefault="0091292C" w:rsidP="0091292C">
      <w:pPr>
        <w:spacing w:line="360" w:lineRule="auto"/>
        <w:ind w:firstLine="708"/>
        <w:jc w:val="both"/>
        <w:rPr>
          <w:sz w:val="28"/>
          <w:szCs w:val="28"/>
        </w:rPr>
      </w:pPr>
      <w:r w:rsidRPr="00FF5BF3">
        <w:rPr>
          <w:sz w:val="28"/>
          <w:szCs w:val="28"/>
        </w:rPr>
        <w:t>- передано под опеку/попечи</w:t>
      </w:r>
      <w:r w:rsidR="00B53CF5">
        <w:rPr>
          <w:sz w:val="28"/>
          <w:szCs w:val="28"/>
        </w:rPr>
        <w:t xml:space="preserve">тельство – 10 (71%). </w:t>
      </w:r>
      <w:r w:rsidRPr="00FF5BF3">
        <w:rPr>
          <w:i/>
          <w:sz w:val="28"/>
          <w:szCs w:val="28"/>
        </w:rPr>
        <w:t xml:space="preserve">Увеличилось количество детей, оставшихся без попечения родителей, передаваемых в замещающие семьи на 50%.  </w:t>
      </w:r>
    </w:p>
    <w:p w:rsidR="00B53CF5" w:rsidRDefault="0091292C" w:rsidP="0091292C">
      <w:pPr>
        <w:spacing w:line="360" w:lineRule="auto"/>
        <w:ind w:firstLine="708"/>
        <w:jc w:val="both"/>
        <w:rPr>
          <w:sz w:val="28"/>
          <w:szCs w:val="28"/>
        </w:rPr>
      </w:pPr>
      <w:r w:rsidRPr="00FF5BF3">
        <w:rPr>
          <w:sz w:val="28"/>
          <w:szCs w:val="28"/>
        </w:rPr>
        <w:t>- в организации, оказывающие социальные услуги (реабилит</w:t>
      </w:r>
      <w:r w:rsidR="00B53CF5">
        <w:rPr>
          <w:sz w:val="28"/>
          <w:szCs w:val="28"/>
        </w:rPr>
        <w:t>ационные центры) – 1 (</w:t>
      </w:r>
      <w:r w:rsidRPr="00FF5BF3">
        <w:rPr>
          <w:sz w:val="28"/>
          <w:szCs w:val="28"/>
        </w:rPr>
        <w:t>7%</w:t>
      </w:r>
      <w:r w:rsidR="00B53CF5">
        <w:rPr>
          <w:sz w:val="28"/>
          <w:szCs w:val="28"/>
        </w:rPr>
        <w:t>),</w:t>
      </w:r>
    </w:p>
    <w:p w:rsidR="0091292C" w:rsidRPr="00FF5BF3" w:rsidRDefault="0091292C" w:rsidP="0091292C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FF5BF3">
        <w:rPr>
          <w:sz w:val="28"/>
          <w:szCs w:val="28"/>
        </w:rPr>
        <w:t>- в организации, для детей-сирот и детей, оставшихс</w:t>
      </w:r>
      <w:r w:rsidR="00B53CF5">
        <w:rPr>
          <w:sz w:val="28"/>
          <w:szCs w:val="28"/>
        </w:rPr>
        <w:t>я без попечения родителей – 1 (</w:t>
      </w:r>
      <w:r w:rsidRPr="00FF5BF3">
        <w:rPr>
          <w:sz w:val="28"/>
          <w:szCs w:val="28"/>
        </w:rPr>
        <w:t>7%</w:t>
      </w:r>
      <w:r w:rsidR="00B53CF5">
        <w:rPr>
          <w:sz w:val="28"/>
          <w:szCs w:val="28"/>
        </w:rPr>
        <w:t xml:space="preserve">). </w:t>
      </w:r>
      <w:r w:rsidRPr="00FF5BF3">
        <w:rPr>
          <w:i/>
          <w:sz w:val="28"/>
          <w:szCs w:val="28"/>
        </w:rPr>
        <w:t>Снизилось количество детей, оставшихся без попечения родителей, направляемых в организации, для детей-сирот и детей, оставшихся без попечения родителей на 50%.</w:t>
      </w:r>
    </w:p>
    <w:p w:rsidR="0091292C" w:rsidRPr="00FF5BF3" w:rsidRDefault="0091292C" w:rsidP="0091292C">
      <w:pPr>
        <w:spacing w:line="360" w:lineRule="auto"/>
        <w:ind w:firstLine="708"/>
        <w:jc w:val="both"/>
        <w:rPr>
          <w:sz w:val="28"/>
          <w:szCs w:val="28"/>
        </w:rPr>
      </w:pPr>
      <w:r w:rsidRPr="00FF5BF3">
        <w:rPr>
          <w:sz w:val="28"/>
          <w:szCs w:val="28"/>
        </w:rPr>
        <w:t xml:space="preserve">Ведётся учёт граждан, проживающих на территории района, изъявивших желание взять ребёнка под опеку, либо усыновить/удочерить. </w:t>
      </w:r>
    </w:p>
    <w:p w:rsidR="0091292C" w:rsidRPr="00FF5BF3" w:rsidRDefault="0091292C" w:rsidP="0091292C">
      <w:pPr>
        <w:spacing w:line="360" w:lineRule="auto"/>
        <w:ind w:firstLine="708"/>
        <w:jc w:val="both"/>
        <w:rPr>
          <w:sz w:val="28"/>
          <w:szCs w:val="28"/>
        </w:rPr>
      </w:pPr>
      <w:r w:rsidRPr="00FF5BF3">
        <w:rPr>
          <w:sz w:val="28"/>
          <w:szCs w:val="28"/>
        </w:rPr>
        <w:t>Уже за истекший период 2016 года 4 граждан (2 супружеские пары), проживающих на территории Предгорного района, прошли подготовку в школе приемного родителя и получили заключение о возможности гражданина быть кандидатом в усыновители.</w:t>
      </w:r>
    </w:p>
    <w:p w:rsidR="005F0FE5" w:rsidRPr="00FF5BF3" w:rsidRDefault="005F0FE5" w:rsidP="00FF5BF3">
      <w:pPr>
        <w:spacing w:line="360" w:lineRule="auto"/>
        <w:ind w:firstLine="708"/>
        <w:jc w:val="both"/>
        <w:rPr>
          <w:sz w:val="28"/>
          <w:szCs w:val="28"/>
        </w:rPr>
      </w:pPr>
      <w:r w:rsidRPr="00FF5BF3">
        <w:rPr>
          <w:sz w:val="28"/>
          <w:szCs w:val="28"/>
        </w:rPr>
        <w:t>В</w:t>
      </w:r>
      <w:r w:rsidR="0091292C" w:rsidRPr="00FF5BF3">
        <w:rPr>
          <w:sz w:val="28"/>
          <w:szCs w:val="28"/>
        </w:rPr>
        <w:t xml:space="preserve"> Предгорном районе на учете состоит 3</w:t>
      </w:r>
      <w:r w:rsidR="00FF5BF3">
        <w:rPr>
          <w:sz w:val="28"/>
          <w:szCs w:val="28"/>
        </w:rPr>
        <w:t>5</w:t>
      </w:r>
      <w:r w:rsidR="0091292C" w:rsidRPr="00FF5BF3">
        <w:rPr>
          <w:sz w:val="28"/>
          <w:szCs w:val="28"/>
        </w:rPr>
        <w:t xml:space="preserve"> сем</w:t>
      </w:r>
      <w:r w:rsidR="00FF5BF3">
        <w:rPr>
          <w:sz w:val="28"/>
          <w:szCs w:val="28"/>
        </w:rPr>
        <w:t>ей</w:t>
      </w:r>
      <w:r w:rsidR="0091292C" w:rsidRPr="00FF5BF3">
        <w:rPr>
          <w:sz w:val="28"/>
          <w:szCs w:val="28"/>
        </w:rPr>
        <w:t>, находящ</w:t>
      </w:r>
      <w:r w:rsidR="00B53CF5">
        <w:rPr>
          <w:sz w:val="28"/>
          <w:szCs w:val="28"/>
        </w:rPr>
        <w:t>и</w:t>
      </w:r>
      <w:r w:rsidR="00FF5BF3">
        <w:rPr>
          <w:sz w:val="28"/>
          <w:szCs w:val="28"/>
        </w:rPr>
        <w:t>х</w:t>
      </w:r>
      <w:r w:rsidR="0091292C" w:rsidRPr="00FF5BF3">
        <w:rPr>
          <w:sz w:val="28"/>
          <w:szCs w:val="28"/>
        </w:rPr>
        <w:t>ся в</w:t>
      </w:r>
      <w:r w:rsidR="00FF5BF3">
        <w:rPr>
          <w:sz w:val="28"/>
          <w:szCs w:val="28"/>
        </w:rPr>
        <w:t xml:space="preserve"> социально опасном положении.  </w:t>
      </w:r>
    </w:p>
    <w:p w:rsidR="00FF5BF3" w:rsidRDefault="009456DC" w:rsidP="00FF5BF3">
      <w:pPr>
        <w:spacing w:line="360" w:lineRule="auto"/>
        <w:ind w:firstLine="708"/>
        <w:jc w:val="both"/>
        <w:rPr>
          <w:sz w:val="28"/>
          <w:szCs w:val="28"/>
        </w:rPr>
      </w:pPr>
      <w:r w:rsidRPr="00FF5BF3">
        <w:rPr>
          <w:sz w:val="28"/>
          <w:szCs w:val="28"/>
        </w:rPr>
        <w:lastRenderedPageBreak/>
        <w:t xml:space="preserve">В районе функционирует психолого-социально-педагогическая служба в составе </w:t>
      </w:r>
      <w:proofErr w:type="gramStart"/>
      <w:r w:rsidRPr="00FF5BF3">
        <w:rPr>
          <w:sz w:val="28"/>
          <w:szCs w:val="28"/>
        </w:rPr>
        <w:t>которой</w:t>
      </w:r>
      <w:proofErr w:type="gramEnd"/>
      <w:r w:rsidRPr="00FF5BF3">
        <w:rPr>
          <w:sz w:val="28"/>
          <w:szCs w:val="28"/>
        </w:rPr>
        <w:t xml:space="preserve">:  20 психологов и 17 социальных педагогов. Психологами проводится    диагностическая  и коррекционная работа. </w:t>
      </w:r>
    </w:p>
    <w:p w:rsidR="001A3554" w:rsidRDefault="009456DC" w:rsidP="00FF5BF3">
      <w:pPr>
        <w:spacing w:line="360" w:lineRule="auto"/>
        <w:ind w:firstLine="708"/>
        <w:jc w:val="both"/>
        <w:rPr>
          <w:sz w:val="28"/>
          <w:szCs w:val="28"/>
        </w:rPr>
      </w:pPr>
      <w:r w:rsidRPr="00FF5BF3">
        <w:rPr>
          <w:sz w:val="28"/>
          <w:szCs w:val="28"/>
        </w:rPr>
        <w:t xml:space="preserve">Использование результатов диагностики в планировании воспитательной работы позволяют адресно и  более эффективно решать  школьные проблемы. </w:t>
      </w:r>
    </w:p>
    <w:p w:rsidR="00723EBF" w:rsidRDefault="00723EBF" w:rsidP="00C9689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A2DA5" w:rsidRPr="00BA2DA5">
        <w:rPr>
          <w:sz w:val="28"/>
          <w:szCs w:val="28"/>
        </w:rPr>
        <w:t>овременной школы показывает, что существуют различия между учениками. Выделяются дети с более развитым интеллектом, чем у сверстников, со способностями к творчеству, с умением классифицировать, обобщать, находить взаимосвязи. Они постоянно находятся в поиске ответа на интересующие их вопросы, любознательны, проявляют самостоятельность, активны. И именно в этих условиях, наша с вами роль – роль современного учителя весьма велика. Нам вместе необходимо научить учащегося действовать максимально самостоятельно, а на это требуется немалое количество времени и профессионализма. Тем более</w:t>
      </w:r>
      <w:proofErr w:type="gramStart"/>
      <w:r w:rsidR="00BA2DA5" w:rsidRPr="00BA2DA5">
        <w:rPr>
          <w:sz w:val="28"/>
          <w:szCs w:val="28"/>
        </w:rPr>
        <w:t>,</w:t>
      </w:r>
      <w:proofErr w:type="gramEnd"/>
      <w:r w:rsidR="00BA2DA5" w:rsidRPr="00BA2DA5">
        <w:rPr>
          <w:sz w:val="28"/>
          <w:szCs w:val="28"/>
        </w:rPr>
        <w:t xml:space="preserve"> что диапазон различий в развитии детей чрезвычайно велик – от практически нормально развивающихся, исчерпывающих временные и относительно легко устраняемые трудности, до детей с выраженными нарушениями развития. В настоящее время для получения детьми с ОВЗ качественного образования создаётся современная инфраструктура в образовательных организациях. </w:t>
      </w:r>
    </w:p>
    <w:p w:rsidR="00ED7184" w:rsidRDefault="00ED7184" w:rsidP="00ED7184">
      <w:pPr>
        <w:spacing w:line="360" w:lineRule="auto"/>
        <w:ind w:firstLine="708"/>
        <w:jc w:val="both"/>
        <w:rPr>
          <w:sz w:val="28"/>
          <w:szCs w:val="28"/>
        </w:rPr>
      </w:pPr>
      <w:r w:rsidRPr="00ED7184">
        <w:rPr>
          <w:sz w:val="28"/>
          <w:szCs w:val="28"/>
        </w:rPr>
        <w:t xml:space="preserve">В районе на данный момент числится 185 детей с ограниченными возможностями здоровья и </w:t>
      </w:r>
      <w:r w:rsidR="002F60E0">
        <w:rPr>
          <w:sz w:val="28"/>
          <w:szCs w:val="28"/>
        </w:rPr>
        <w:t>детей</w:t>
      </w:r>
      <w:r>
        <w:rPr>
          <w:sz w:val="28"/>
          <w:szCs w:val="28"/>
        </w:rPr>
        <w:t>-</w:t>
      </w:r>
      <w:r w:rsidRPr="00ED7184">
        <w:rPr>
          <w:sz w:val="28"/>
          <w:szCs w:val="28"/>
        </w:rPr>
        <w:t>инвалид</w:t>
      </w:r>
      <w:r w:rsidR="002F60E0">
        <w:rPr>
          <w:sz w:val="28"/>
          <w:szCs w:val="28"/>
        </w:rPr>
        <w:t>ов</w:t>
      </w:r>
      <w:r w:rsidRPr="00ED7184">
        <w:rPr>
          <w:sz w:val="28"/>
          <w:szCs w:val="28"/>
        </w:rPr>
        <w:t xml:space="preserve">  в возрасте от</w:t>
      </w:r>
      <w:r>
        <w:rPr>
          <w:sz w:val="28"/>
          <w:szCs w:val="28"/>
        </w:rPr>
        <w:t xml:space="preserve"> 3 </w:t>
      </w:r>
      <w:r w:rsidRPr="00ED7184">
        <w:rPr>
          <w:sz w:val="28"/>
          <w:szCs w:val="28"/>
        </w:rPr>
        <w:t>до18</w:t>
      </w:r>
      <w:r>
        <w:rPr>
          <w:sz w:val="28"/>
          <w:szCs w:val="28"/>
        </w:rPr>
        <w:t xml:space="preserve"> </w:t>
      </w:r>
      <w:r w:rsidRPr="00ED7184">
        <w:rPr>
          <w:sz w:val="28"/>
          <w:szCs w:val="28"/>
        </w:rPr>
        <w:t xml:space="preserve">лет. </w:t>
      </w:r>
    </w:p>
    <w:p w:rsidR="00ED7184" w:rsidRPr="00ED7184" w:rsidRDefault="00ED7184" w:rsidP="00ED7184">
      <w:pPr>
        <w:spacing w:line="360" w:lineRule="auto"/>
        <w:ind w:firstLine="708"/>
        <w:jc w:val="both"/>
        <w:rPr>
          <w:sz w:val="28"/>
          <w:szCs w:val="28"/>
        </w:rPr>
      </w:pPr>
      <w:r w:rsidRPr="00ED7184">
        <w:rPr>
          <w:sz w:val="28"/>
          <w:szCs w:val="28"/>
        </w:rPr>
        <w:t>В</w:t>
      </w:r>
      <w:r>
        <w:rPr>
          <w:sz w:val="28"/>
          <w:szCs w:val="28"/>
        </w:rPr>
        <w:t xml:space="preserve"> 2015-2016 учебном году в</w:t>
      </w:r>
      <w:r w:rsidRPr="00ED7184">
        <w:rPr>
          <w:sz w:val="28"/>
          <w:szCs w:val="28"/>
        </w:rPr>
        <w:t xml:space="preserve"> общеобразовательных учреждениях Предгорного района по программам общего образования обуча</w:t>
      </w:r>
      <w:r>
        <w:rPr>
          <w:sz w:val="28"/>
          <w:szCs w:val="28"/>
        </w:rPr>
        <w:t>лся</w:t>
      </w:r>
      <w:r w:rsidRPr="00ED7184">
        <w:rPr>
          <w:sz w:val="28"/>
          <w:szCs w:val="28"/>
        </w:rPr>
        <w:t xml:space="preserve"> 81 ребёнок-инвалид, из них 45 – на индивидуальном обучении,  22 ребёнка получа</w:t>
      </w:r>
      <w:r>
        <w:rPr>
          <w:sz w:val="28"/>
          <w:szCs w:val="28"/>
        </w:rPr>
        <w:t>ли</w:t>
      </w:r>
      <w:r w:rsidRPr="00ED7184">
        <w:rPr>
          <w:sz w:val="28"/>
          <w:szCs w:val="28"/>
        </w:rPr>
        <w:t xml:space="preserve"> образование в дистанционной форме. В классах коррекционного обучения – 163 человека.</w:t>
      </w:r>
    </w:p>
    <w:p w:rsidR="00ED7184" w:rsidRPr="00ED7184" w:rsidRDefault="00ED7184" w:rsidP="00ED7184">
      <w:pPr>
        <w:spacing w:line="360" w:lineRule="auto"/>
        <w:ind w:firstLine="708"/>
        <w:jc w:val="both"/>
        <w:rPr>
          <w:sz w:val="28"/>
          <w:szCs w:val="28"/>
        </w:rPr>
      </w:pPr>
      <w:r w:rsidRPr="00ED7184">
        <w:rPr>
          <w:sz w:val="28"/>
          <w:szCs w:val="28"/>
        </w:rPr>
        <w:t xml:space="preserve">Согласно требованиям части 3 статьи 55 Федерального Закона №273-ФЗ «Об образовании в Российской Федерации», дети с ограниченными </w:t>
      </w:r>
      <w:r w:rsidRPr="00ED7184">
        <w:rPr>
          <w:sz w:val="28"/>
          <w:szCs w:val="28"/>
        </w:rPr>
        <w:lastRenderedPageBreak/>
        <w:t xml:space="preserve">возможностями здоровья принимаются на </w:t>
      </w:r>
      <w:proofErr w:type="gramStart"/>
      <w:r w:rsidRPr="00ED7184">
        <w:rPr>
          <w:sz w:val="28"/>
          <w:szCs w:val="28"/>
        </w:rPr>
        <w:t>обучение</w:t>
      </w:r>
      <w:proofErr w:type="gramEnd"/>
      <w:r w:rsidRPr="00ED7184">
        <w:rPr>
          <w:sz w:val="28"/>
          <w:szCs w:val="28"/>
        </w:rPr>
        <w:t xml:space="preserve"> по адаптированным основным общеобразовательным программам. </w:t>
      </w:r>
    </w:p>
    <w:p w:rsidR="00ED7184" w:rsidRDefault="00ED7184" w:rsidP="00ED7184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ED7184">
        <w:rPr>
          <w:sz w:val="28"/>
          <w:szCs w:val="28"/>
        </w:rPr>
        <w:t xml:space="preserve">В текущем учебном году по адаптированным основным образовательным программам начального общего образования для детей с задержкой психического развития </w:t>
      </w:r>
      <w:r>
        <w:rPr>
          <w:sz w:val="28"/>
          <w:szCs w:val="28"/>
        </w:rPr>
        <w:t xml:space="preserve">были </w:t>
      </w:r>
      <w:r w:rsidRPr="00ED7184">
        <w:rPr>
          <w:sz w:val="28"/>
          <w:szCs w:val="28"/>
        </w:rPr>
        <w:t xml:space="preserve">созданы условия для 25 детей с ОВЗ (1-3 классы), по адаптированным программам для детей с легкой умственной отсталостью – для 7 обучающихся, из них </w:t>
      </w:r>
      <w:r>
        <w:rPr>
          <w:sz w:val="28"/>
          <w:szCs w:val="28"/>
        </w:rPr>
        <w:t>5</w:t>
      </w:r>
      <w:r w:rsidRPr="00ED7184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ED7184">
        <w:rPr>
          <w:sz w:val="28"/>
          <w:szCs w:val="28"/>
        </w:rPr>
        <w:t>-инвалид</w:t>
      </w:r>
      <w:r>
        <w:rPr>
          <w:sz w:val="28"/>
          <w:szCs w:val="28"/>
        </w:rPr>
        <w:t>ов</w:t>
      </w:r>
      <w:r w:rsidRPr="00ED7184">
        <w:rPr>
          <w:sz w:val="28"/>
          <w:szCs w:val="28"/>
        </w:rPr>
        <w:t>.</w:t>
      </w:r>
      <w:proofErr w:type="gramEnd"/>
    </w:p>
    <w:p w:rsidR="00DD1890" w:rsidRPr="00ED7184" w:rsidRDefault="00DD1890" w:rsidP="00DD1890">
      <w:pPr>
        <w:spacing w:line="360" w:lineRule="auto"/>
        <w:ind w:firstLine="708"/>
        <w:jc w:val="both"/>
        <w:rPr>
          <w:sz w:val="28"/>
          <w:szCs w:val="28"/>
        </w:rPr>
      </w:pPr>
      <w:r w:rsidRPr="00BA2DA5">
        <w:rPr>
          <w:sz w:val="28"/>
          <w:szCs w:val="28"/>
        </w:rPr>
        <w:t xml:space="preserve">Для детей – инвалидов создается адаптированная среда, позволяющая обеспечить их интеграцию и личностную самореализацию в школе. </w:t>
      </w:r>
      <w:r>
        <w:rPr>
          <w:sz w:val="28"/>
          <w:szCs w:val="28"/>
        </w:rPr>
        <w:t>В мае текущего да были составлены паспорта доступности в каждой образовательной организации и разработаны дорожные карты.</w:t>
      </w:r>
    </w:p>
    <w:p w:rsidR="00ED7184" w:rsidRDefault="00ED7184" w:rsidP="00ED7184">
      <w:pPr>
        <w:spacing w:line="360" w:lineRule="auto"/>
        <w:ind w:firstLine="708"/>
        <w:jc w:val="both"/>
        <w:rPr>
          <w:sz w:val="28"/>
          <w:szCs w:val="28"/>
        </w:rPr>
      </w:pPr>
      <w:r w:rsidRPr="00ED7184">
        <w:rPr>
          <w:sz w:val="28"/>
          <w:szCs w:val="28"/>
        </w:rPr>
        <w:t>С 1</w:t>
      </w:r>
      <w:r w:rsidR="00FF5BF3">
        <w:rPr>
          <w:sz w:val="28"/>
          <w:szCs w:val="28"/>
        </w:rPr>
        <w:t xml:space="preserve"> </w:t>
      </w:r>
      <w:r w:rsidRPr="00ED7184">
        <w:rPr>
          <w:sz w:val="28"/>
          <w:szCs w:val="28"/>
        </w:rPr>
        <w:t>сентября 2016</w:t>
      </w:r>
      <w:r>
        <w:rPr>
          <w:sz w:val="28"/>
          <w:szCs w:val="28"/>
        </w:rPr>
        <w:t xml:space="preserve"> </w:t>
      </w:r>
      <w:r w:rsidRPr="00ED7184">
        <w:rPr>
          <w:sz w:val="28"/>
          <w:szCs w:val="28"/>
        </w:rPr>
        <w:t xml:space="preserve">года  будут введены федеральные государственные образовательные стандарты  для детей с ОВЗ и детей - инвалидов, для которых организация образовательных услуг  предоставляется в соответствии с </w:t>
      </w:r>
      <w:r>
        <w:rPr>
          <w:sz w:val="28"/>
          <w:szCs w:val="28"/>
        </w:rPr>
        <w:t>рекомендациями психолого-медико-</w:t>
      </w:r>
      <w:r w:rsidRPr="00ED7184">
        <w:rPr>
          <w:sz w:val="28"/>
          <w:szCs w:val="28"/>
        </w:rPr>
        <w:t xml:space="preserve">педагогической  комиссии, а для детей – инвалидов дополнительно с рекомендациями индивидуальной программы реабилитации и </w:t>
      </w:r>
      <w:proofErr w:type="spellStart"/>
      <w:r w:rsidRPr="00ED7184">
        <w:rPr>
          <w:sz w:val="28"/>
          <w:szCs w:val="28"/>
        </w:rPr>
        <w:t>абилитации</w:t>
      </w:r>
      <w:proofErr w:type="spellEnd"/>
      <w:r w:rsidRPr="00ED7184">
        <w:rPr>
          <w:sz w:val="28"/>
          <w:szCs w:val="28"/>
        </w:rPr>
        <w:t xml:space="preserve"> и пожеланиями их родителей.  </w:t>
      </w:r>
    </w:p>
    <w:p w:rsidR="00ED7184" w:rsidRDefault="00ED7184" w:rsidP="00ED7184">
      <w:pPr>
        <w:spacing w:line="360" w:lineRule="auto"/>
        <w:ind w:firstLine="708"/>
        <w:jc w:val="both"/>
        <w:rPr>
          <w:sz w:val="28"/>
          <w:szCs w:val="28"/>
        </w:rPr>
      </w:pPr>
      <w:r w:rsidRPr="00ED7184">
        <w:rPr>
          <w:sz w:val="28"/>
          <w:szCs w:val="28"/>
        </w:rPr>
        <w:t>Внедрение  инклюзивного  образования предполагает целую систему р</w:t>
      </w:r>
      <w:r w:rsidR="00DD1890">
        <w:rPr>
          <w:sz w:val="28"/>
          <w:szCs w:val="28"/>
        </w:rPr>
        <w:t>аботы с детьми данных категорий</w:t>
      </w:r>
      <w:r w:rsidRPr="00ED7184">
        <w:rPr>
          <w:sz w:val="28"/>
          <w:szCs w:val="28"/>
        </w:rPr>
        <w:t xml:space="preserve"> (ст.4</w:t>
      </w:r>
      <w:r>
        <w:rPr>
          <w:sz w:val="28"/>
          <w:szCs w:val="28"/>
        </w:rPr>
        <w:t xml:space="preserve"> Федерального закона</w:t>
      </w:r>
      <w:r w:rsidRPr="00ED7184">
        <w:rPr>
          <w:sz w:val="28"/>
          <w:szCs w:val="28"/>
        </w:rPr>
        <w:t xml:space="preserve"> «Об образовании в</w:t>
      </w:r>
      <w:r>
        <w:rPr>
          <w:sz w:val="28"/>
          <w:szCs w:val="28"/>
        </w:rPr>
        <w:t xml:space="preserve"> Российской Федерации» от 29.12.</w:t>
      </w:r>
      <w:r w:rsidRPr="00ED7184"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 w:rsidRPr="00ED7184">
        <w:rPr>
          <w:sz w:val="28"/>
          <w:szCs w:val="28"/>
        </w:rPr>
        <w:t>№273)</w:t>
      </w:r>
      <w:r>
        <w:rPr>
          <w:sz w:val="28"/>
          <w:szCs w:val="28"/>
        </w:rPr>
        <w:t>.</w:t>
      </w:r>
      <w:r w:rsidRPr="00ED7184">
        <w:rPr>
          <w:sz w:val="28"/>
          <w:szCs w:val="28"/>
        </w:rPr>
        <w:t xml:space="preserve">  </w:t>
      </w:r>
    </w:p>
    <w:p w:rsidR="00ED7184" w:rsidRPr="00ED7184" w:rsidRDefault="00ED7184" w:rsidP="00ED7184">
      <w:pPr>
        <w:spacing w:line="360" w:lineRule="auto"/>
        <w:ind w:firstLine="708"/>
        <w:jc w:val="both"/>
        <w:rPr>
          <w:sz w:val="28"/>
          <w:szCs w:val="28"/>
        </w:rPr>
      </w:pPr>
      <w:r w:rsidRPr="00ED7184">
        <w:rPr>
          <w:sz w:val="28"/>
          <w:szCs w:val="28"/>
        </w:rPr>
        <w:t>Отдел</w:t>
      </w:r>
      <w:r w:rsidR="002F60E0">
        <w:rPr>
          <w:sz w:val="28"/>
          <w:szCs w:val="28"/>
        </w:rPr>
        <w:t xml:space="preserve">ом образования  </w:t>
      </w:r>
      <w:r w:rsidRPr="00ED7184">
        <w:rPr>
          <w:sz w:val="28"/>
          <w:szCs w:val="28"/>
        </w:rPr>
        <w:t>организова</w:t>
      </w:r>
      <w:r w:rsidR="00DD1890">
        <w:rPr>
          <w:sz w:val="28"/>
          <w:szCs w:val="28"/>
        </w:rPr>
        <w:t>но</w:t>
      </w:r>
      <w:r w:rsidRPr="00ED7184">
        <w:rPr>
          <w:sz w:val="28"/>
          <w:szCs w:val="28"/>
        </w:rPr>
        <w:t xml:space="preserve"> выполнение перечня  мероприятий по психолого-педагогической реабилитации и</w:t>
      </w:r>
      <w:r w:rsidR="00DD1890">
        <w:rPr>
          <w:sz w:val="28"/>
          <w:szCs w:val="28"/>
        </w:rPr>
        <w:t xml:space="preserve">ли </w:t>
      </w:r>
      <w:proofErr w:type="spellStart"/>
      <w:r w:rsidR="00DD1890">
        <w:rPr>
          <w:sz w:val="28"/>
          <w:szCs w:val="28"/>
        </w:rPr>
        <w:t>абилитации</w:t>
      </w:r>
      <w:proofErr w:type="spellEnd"/>
      <w:r w:rsidR="00DD1890">
        <w:rPr>
          <w:sz w:val="28"/>
          <w:szCs w:val="28"/>
        </w:rPr>
        <w:t xml:space="preserve">  детей</w:t>
      </w:r>
      <w:r w:rsidR="0075430B">
        <w:rPr>
          <w:sz w:val="28"/>
          <w:szCs w:val="28"/>
        </w:rPr>
        <w:t>-</w:t>
      </w:r>
      <w:r w:rsidR="00DD1890">
        <w:rPr>
          <w:sz w:val="28"/>
          <w:szCs w:val="28"/>
        </w:rPr>
        <w:t xml:space="preserve">инвалидов. </w:t>
      </w:r>
      <w:r w:rsidRPr="00ED7184">
        <w:rPr>
          <w:sz w:val="28"/>
          <w:szCs w:val="28"/>
        </w:rPr>
        <w:t xml:space="preserve">Эта работа </w:t>
      </w:r>
      <w:r w:rsidR="00DD1890">
        <w:rPr>
          <w:sz w:val="28"/>
          <w:szCs w:val="28"/>
        </w:rPr>
        <w:t>уже</w:t>
      </w:r>
      <w:r w:rsidR="002F60E0">
        <w:rPr>
          <w:sz w:val="28"/>
          <w:szCs w:val="28"/>
        </w:rPr>
        <w:t xml:space="preserve"> проводится</w:t>
      </w:r>
      <w:r w:rsidR="00DD1890">
        <w:rPr>
          <w:sz w:val="28"/>
          <w:szCs w:val="28"/>
        </w:rPr>
        <w:t xml:space="preserve"> и будет </w:t>
      </w:r>
      <w:proofErr w:type="gramStart"/>
      <w:r w:rsidRPr="00ED7184">
        <w:rPr>
          <w:sz w:val="28"/>
          <w:szCs w:val="28"/>
        </w:rPr>
        <w:t>проводится</w:t>
      </w:r>
      <w:proofErr w:type="gramEnd"/>
      <w:r w:rsidRPr="00ED7184">
        <w:rPr>
          <w:sz w:val="28"/>
          <w:szCs w:val="28"/>
        </w:rPr>
        <w:t xml:space="preserve"> в течение года, по мере поступления  индивидуальных программ реабилитации и </w:t>
      </w:r>
      <w:proofErr w:type="spellStart"/>
      <w:r w:rsidRPr="00ED7184">
        <w:rPr>
          <w:sz w:val="28"/>
          <w:szCs w:val="28"/>
        </w:rPr>
        <w:t>абилитации</w:t>
      </w:r>
      <w:proofErr w:type="spellEnd"/>
      <w:r w:rsidRPr="00ED7184">
        <w:rPr>
          <w:sz w:val="28"/>
          <w:szCs w:val="28"/>
        </w:rPr>
        <w:t>. На сегодняшний день в отдел образования поступили</w:t>
      </w:r>
      <w:r w:rsidR="00DD1890">
        <w:rPr>
          <w:sz w:val="28"/>
          <w:szCs w:val="28"/>
        </w:rPr>
        <w:t xml:space="preserve"> </w:t>
      </w:r>
      <w:r w:rsidRPr="00ED7184">
        <w:rPr>
          <w:sz w:val="28"/>
          <w:szCs w:val="28"/>
        </w:rPr>
        <w:t xml:space="preserve">39  программ. </w:t>
      </w:r>
    </w:p>
    <w:p w:rsidR="00DD1890" w:rsidRDefault="00ED7184" w:rsidP="00ED7184">
      <w:pPr>
        <w:spacing w:line="360" w:lineRule="auto"/>
        <w:ind w:firstLine="708"/>
        <w:jc w:val="both"/>
        <w:rPr>
          <w:sz w:val="28"/>
          <w:szCs w:val="28"/>
        </w:rPr>
      </w:pPr>
      <w:r w:rsidRPr="00ED7184">
        <w:rPr>
          <w:sz w:val="28"/>
          <w:szCs w:val="28"/>
        </w:rPr>
        <w:t xml:space="preserve"> В   течение 2016 года   </w:t>
      </w:r>
      <w:proofErr w:type="gramStart"/>
      <w:r w:rsidRPr="00ED7184">
        <w:rPr>
          <w:sz w:val="28"/>
          <w:szCs w:val="28"/>
        </w:rPr>
        <w:t>районной</w:t>
      </w:r>
      <w:proofErr w:type="gramEnd"/>
      <w:r w:rsidRPr="00ED7184">
        <w:rPr>
          <w:sz w:val="28"/>
          <w:szCs w:val="28"/>
        </w:rPr>
        <w:t xml:space="preserve">  ПМПК  обследовано 287 детей. Из них - 191 ребенок из детских садов.  Для них,  в 13 дошкольных  образовательных  организациях,    будут открыты группы компенсирующей направленности по коррекции  речевых нарушений.     </w:t>
      </w:r>
    </w:p>
    <w:p w:rsidR="00ED7184" w:rsidRPr="00ED7184" w:rsidRDefault="00DD1890" w:rsidP="00ED7184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</w:t>
      </w:r>
      <w:r w:rsidR="00ED7184" w:rsidRPr="00ED7184">
        <w:rPr>
          <w:sz w:val="28"/>
          <w:szCs w:val="28"/>
        </w:rPr>
        <w:t xml:space="preserve"> новом  учебном году нам предстоит проделать большую работу по обеспечению условий для разработки адаптированной общеобразовательной программы в каждом образовательном учреждении района, по организации методического сопровождения педагогов по вопросам разработки  документации учителя в свете требований ФГОС НОО ОВЗ (предметные программы, календарно-тематическое планирование и др.), по обеспечению информационного сопровождение введения ФГОС ОВЗ НОО.</w:t>
      </w:r>
      <w:proofErr w:type="gramEnd"/>
    </w:p>
    <w:p w:rsidR="00ED7184" w:rsidRPr="00ED7184" w:rsidRDefault="00ED7184" w:rsidP="00ED7184">
      <w:pPr>
        <w:spacing w:line="360" w:lineRule="auto"/>
        <w:ind w:firstLine="708"/>
        <w:jc w:val="both"/>
        <w:rPr>
          <w:sz w:val="28"/>
          <w:szCs w:val="28"/>
        </w:rPr>
      </w:pPr>
      <w:r w:rsidRPr="00ED7184">
        <w:rPr>
          <w:sz w:val="28"/>
          <w:szCs w:val="28"/>
        </w:rPr>
        <w:t>Подготовлены педагогические кадры для работы с детьми  с ограниченными возможностями здоровья. В 2015-16 учебном году курсы повышения квалификации прошли 25  педагогов.</w:t>
      </w:r>
    </w:p>
    <w:p w:rsidR="0075430B" w:rsidRPr="0075430B" w:rsidRDefault="0075430B" w:rsidP="0075430B">
      <w:pPr>
        <w:spacing w:line="360" w:lineRule="auto"/>
        <w:ind w:firstLine="708"/>
        <w:jc w:val="both"/>
        <w:rPr>
          <w:sz w:val="28"/>
          <w:szCs w:val="28"/>
        </w:rPr>
      </w:pPr>
      <w:r w:rsidRPr="0075430B">
        <w:rPr>
          <w:sz w:val="28"/>
          <w:szCs w:val="28"/>
        </w:rPr>
        <w:t xml:space="preserve">Уже сегодня обеспечивается создание открытого информационно-образовательного портала в сети «Интернет», содействующего реализации образовательных программ начального, основного и среднего общего образования с применением электронного обучения и дистанционных образовательных технологий. </w:t>
      </w:r>
    </w:p>
    <w:p w:rsidR="0075430B" w:rsidRDefault="0075430B" w:rsidP="0075430B">
      <w:pPr>
        <w:spacing w:line="360" w:lineRule="auto"/>
        <w:ind w:firstLine="708"/>
        <w:jc w:val="both"/>
        <w:rPr>
          <w:sz w:val="28"/>
          <w:szCs w:val="28"/>
        </w:rPr>
      </w:pPr>
      <w:r w:rsidRPr="0075430B">
        <w:rPr>
          <w:sz w:val="28"/>
          <w:szCs w:val="28"/>
        </w:rPr>
        <w:t xml:space="preserve">Мощным стимулом для оказания образовательных услуг на качественно новом уровне является информационная открытость деятельности ОО. Сегодня информационные проекты, разрабатываемые для системы образования, объединяют интересы и потребности родителей и учащихся как потребителей образовательной услуги, формируют информационную компетентность педагогов. </w:t>
      </w:r>
    </w:p>
    <w:p w:rsidR="0075430B" w:rsidRPr="0075430B" w:rsidRDefault="0075430B" w:rsidP="0075430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текущем учебном году удалось завершить работу по созданию регионального сегмента единой межведомственной системы учёта контингента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основным образовательным программам и дополнительным общеобразовательным программам.</w:t>
      </w:r>
    </w:p>
    <w:p w:rsidR="00FF5BF3" w:rsidRDefault="0075430B" w:rsidP="00FF5BF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Уже не первый год </w:t>
      </w:r>
      <w:r w:rsidRPr="0075430B">
        <w:rPr>
          <w:sz w:val="28"/>
          <w:szCs w:val="28"/>
        </w:rPr>
        <w:t xml:space="preserve">всеми общеобразовательными  организациями района   в штатном  режиме  </w:t>
      </w:r>
      <w:r w:rsidR="009456DC" w:rsidRPr="0075430B">
        <w:rPr>
          <w:sz w:val="28"/>
          <w:szCs w:val="28"/>
        </w:rPr>
        <w:t xml:space="preserve">осуществляется </w:t>
      </w:r>
      <w:r w:rsidRPr="0075430B">
        <w:rPr>
          <w:sz w:val="28"/>
          <w:szCs w:val="28"/>
        </w:rPr>
        <w:t xml:space="preserve">эксплуатация  автоматизированной информационной системы  «Электронная школа» (АИС «Электронная школа»)    с введением электронных журналов и электронных дневников  обучающихся. </w:t>
      </w:r>
    </w:p>
    <w:p w:rsidR="00F45A58" w:rsidRPr="002F60E0" w:rsidRDefault="00BA2DA5" w:rsidP="002F60E0">
      <w:pPr>
        <w:spacing w:line="360" w:lineRule="auto"/>
        <w:ind w:firstLine="708"/>
        <w:jc w:val="both"/>
        <w:rPr>
          <w:sz w:val="28"/>
          <w:szCs w:val="28"/>
        </w:rPr>
      </w:pPr>
      <w:r w:rsidRPr="00BA2DA5">
        <w:rPr>
          <w:sz w:val="28"/>
          <w:szCs w:val="28"/>
        </w:rPr>
        <w:lastRenderedPageBreak/>
        <w:t xml:space="preserve">Благодаря отлаженной системе работы в целом в </w:t>
      </w:r>
      <w:r>
        <w:rPr>
          <w:sz w:val="28"/>
          <w:szCs w:val="28"/>
        </w:rPr>
        <w:t xml:space="preserve">истекшем учебном году </w:t>
      </w:r>
      <w:r w:rsidRPr="00BA2DA5">
        <w:rPr>
          <w:sz w:val="28"/>
          <w:szCs w:val="28"/>
        </w:rPr>
        <w:t>удалось не допустить отсева обучающихся в общеобразовательных учреждениях и сократить число проп</w:t>
      </w:r>
      <w:r>
        <w:rPr>
          <w:sz w:val="28"/>
          <w:szCs w:val="28"/>
        </w:rPr>
        <w:t>усков по неуважительной причине.</w:t>
      </w:r>
      <w:r w:rsidRPr="00BA2DA5">
        <w:rPr>
          <w:color w:val="FF0000"/>
          <w:sz w:val="28"/>
          <w:szCs w:val="28"/>
        </w:rPr>
        <w:tab/>
      </w:r>
    </w:p>
    <w:p w:rsidR="00FC08AA" w:rsidRPr="00FC08AA" w:rsidRDefault="00F45A58" w:rsidP="00FC08A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Немаловажным остается вопрос оздоровления школьников.</w:t>
      </w:r>
      <w:r w:rsidRPr="00DF046A">
        <w:rPr>
          <w:color w:val="000000"/>
          <w:sz w:val="28"/>
          <w:szCs w:val="28"/>
        </w:rPr>
        <w:t xml:space="preserve"> В  период  летних каникул    на   территории  района  </w:t>
      </w:r>
      <w:r w:rsidR="00FF5BF3">
        <w:rPr>
          <w:sz w:val="28"/>
          <w:szCs w:val="28"/>
        </w:rPr>
        <w:t>функционировали 26 лагерей с дневным пребыванием на базе образовательных организаций района</w:t>
      </w:r>
      <w:r w:rsidR="00BF5086">
        <w:rPr>
          <w:sz w:val="28"/>
          <w:szCs w:val="28"/>
        </w:rPr>
        <w:t xml:space="preserve"> с охватом детей 2712 человек. </w:t>
      </w:r>
      <w:r w:rsidR="00FC08AA" w:rsidRPr="00FC08AA">
        <w:rPr>
          <w:sz w:val="28"/>
          <w:szCs w:val="28"/>
        </w:rPr>
        <w:t>На  летнюю оздоровительную кампанию 201</w:t>
      </w:r>
      <w:r w:rsidR="006D384C">
        <w:rPr>
          <w:sz w:val="28"/>
          <w:szCs w:val="28"/>
        </w:rPr>
        <w:t>6</w:t>
      </w:r>
      <w:r w:rsidR="00FC08AA" w:rsidRPr="00FC08AA">
        <w:rPr>
          <w:sz w:val="28"/>
          <w:szCs w:val="28"/>
        </w:rPr>
        <w:t xml:space="preserve">  года было выделено и израсходовано  5837,0 тыс. рублей (организация питания и приобретение путевок в загородные лагеря). </w:t>
      </w:r>
    </w:p>
    <w:p w:rsidR="00FC08AA" w:rsidRPr="00FC08AA" w:rsidRDefault="00FC08AA" w:rsidP="00FC08AA">
      <w:pPr>
        <w:spacing w:line="360" w:lineRule="auto"/>
        <w:ind w:firstLine="708"/>
        <w:jc w:val="both"/>
        <w:rPr>
          <w:sz w:val="28"/>
          <w:szCs w:val="28"/>
        </w:rPr>
      </w:pPr>
      <w:r w:rsidRPr="00FC08AA">
        <w:rPr>
          <w:sz w:val="28"/>
          <w:szCs w:val="28"/>
        </w:rPr>
        <w:t xml:space="preserve">125 детей отдохнули в загородных лагерях Ставропольского края с  компенсацией стоимости путевки родителям в сумме 9600 рублей. </w:t>
      </w:r>
    </w:p>
    <w:p w:rsidR="00FC08AA" w:rsidRPr="00FC08AA" w:rsidRDefault="00FC08AA" w:rsidP="00FC08A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Уже второй год</w:t>
      </w:r>
      <w:r w:rsidRPr="00FC08AA">
        <w:rPr>
          <w:sz w:val="28"/>
          <w:szCs w:val="28"/>
        </w:rPr>
        <w:t xml:space="preserve"> в качестве поощрения детей, добившихся особых успехов в общественной деятельности и учёбе, Предгорному району были выделены  путевки во Всероссийский детский центр «Орленок» (</w:t>
      </w:r>
      <w:r>
        <w:rPr>
          <w:sz w:val="28"/>
          <w:szCs w:val="28"/>
        </w:rPr>
        <w:t>2</w:t>
      </w:r>
      <w:r w:rsidR="003412DA">
        <w:rPr>
          <w:sz w:val="28"/>
          <w:szCs w:val="28"/>
        </w:rPr>
        <w:t xml:space="preserve"> путёв</w:t>
      </w:r>
      <w:r w:rsidRPr="00FC08AA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FC08AA">
        <w:rPr>
          <w:sz w:val="28"/>
          <w:szCs w:val="28"/>
        </w:rPr>
        <w:t>) и  международный детский центр «Артек» (</w:t>
      </w:r>
      <w:r>
        <w:rPr>
          <w:sz w:val="28"/>
          <w:szCs w:val="28"/>
        </w:rPr>
        <w:t>10</w:t>
      </w:r>
      <w:r w:rsidRPr="00FC08AA">
        <w:rPr>
          <w:sz w:val="28"/>
          <w:szCs w:val="28"/>
        </w:rPr>
        <w:t xml:space="preserve"> путёв</w:t>
      </w:r>
      <w:r>
        <w:rPr>
          <w:sz w:val="28"/>
          <w:szCs w:val="28"/>
        </w:rPr>
        <w:t>ок</w:t>
      </w:r>
      <w:r w:rsidRPr="00FC08AA">
        <w:rPr>
          <w:sz w:val="28"/>
          <w:szCs w:val="28"/>
        </w:rPr>
        <w:t>).</w:t>
      </w:r>
    </w:p>
    <w:p w:rsidR="00FC08AA" w:rsidRPr="00FC08AA" w:rsidRDefault="00FC08AA" w:rsidP="00FC08AA">
      <w:pPr>
        <w:spacing w:line="360" w:lineRule="auto"/>
        <w:ind w:firstLine="708"/>
        <w:jc w:val="both"/>
        <w:rPr>
          <w:sz w:val="28"/>
          <w:szCs w:val="28"/>
        </w:rPr>
      </w:pPr>
      <w:r w:rsidRPr="00FC08AA">
        <w:rPr>
          <w:sz w:val="28"/>
          <w:szCs w:val="28"/>
        </w:rPr>
        <w:t xml:space="preserve">Работали  две площадки, при школах без питания на базе МКОУ ООШ №23 и МКОУ ООШ №28, с охватом детей - </w:t>
      </w:r>
      <w:r>
        <w:rPr>
          <w:sz w:val="28"/>
          <w:szCs w:val="28"/>
        </w:rPr>
        <w:t>45</w:t>
      </w:r>
      <w:r w:rsidRPr="00FC08AA">
        <w:rPr>
          <w:sz w:val="28"/>
          <w:szCs w:val="28"/>
        </w:rPr>
        <w:t xml:space="preserve"> человек. </w:t>
      </w:r>
    </w:p>
    <w:p w:rsidR="00FC08AA" w:rsidRPr="00FC08AA" w:rsidRDefault="00FC08AA" w:rsidP="00FC08AA">
      <w:pPr>
        <w:spacing w:line="360" w:lineRule="auto"/>
        <w:ind w:firstLine="708"/>
        <w:jc w:val="both"/>
        <w:rPr>
          <w:sz w:val="28"/>
          <w:szCs w:val="28"/>
        </w:rPr>
      </w:pPr>
      <w:r w:rsidRPr="00FC08AA">
        <w:rPr>
          <w:sz w:val="28"/>
          <w:szCs w:val="28"/>
        </w:rPr>
        <w:t>В летний период работали  2</w:t>
      </w:r>
      <w:r>
        <w:rPr>
          <w:sz w:val="28"/>
          <w:szCs w:val="28"/>
        </w:rPr>
        <w:t>7</w:t>
      </w:r>
      <w:r w:rsidRPr="00FC08AA">
        <w:rPr>
          <w:sz w:val="28"/>
          <w:szCs w:val="28"/>
        </w:rPr>
        <w:t xml:space="preserve"> площадок по месту жительства, с охватом -  1</w:t>
      </w:r>
      <w:r>
        <w:rPr>
          <w:sz w:val="28"/>
          <w:szCs w:val="28"/>
        </w:rPr>
        <w:t>7</w:t>
      </w:r>
      <w:r w:rsidRPr="00FC08AA">
        <w:rPr>
          <w:sz w:val="28"/>
          <w:szCs w:val="28"/>
        </w:rPr>
        <w:t xml:space="preserve">25 детей и подростков. </w:t>
      </w:r>
    </w:p>
    <w:p w:rsidR="00FC08AA" w:rsidRPr="00FC08AA" w:rsidRDefault="00FC08AA" w:rsidP="00FC08AA">
      <w:pPr>
        <w:spacing w:line="360" w:lineRule="auto"/>
        <w:ind w:firstLine="708"/>
        <w:jc w:val="both"/>
        <w:rPr>
          <w:sz w:val="28"/>
          <w:szCs w:val="28"/>
        </w:rPr>
      </w:pPr>
      <w:r w:rsidRPr="00FC08AA">
        <w:rPr>
          <w:sz w:val="28"/>
          <w:szCs w:val="28"/>
        </w:rPr>
        <w:t>54 ребёнка, состоящие на учёте в отделении профилактики и безнадзорности ГБУСО «Предгорный комплексный центр социального обслуживания населения», прошли реабилитацию в социально-оздоровительном отделении Центра. Специалисты отделения проводили реабилитационную работу с детьми по специально разработанным программам.</w:t>
      </w:r>
    </w:p>
    <w:p w:rsidR="00FC08AA" w:rsidRPr="00FC08AA" w:rsidRDefault="00FC08AA" w:rsidP="00FC08AA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FC08AA">
        <w:rPr>
          <w:sz w:val="28"/>
          <w:szCs w:val="28"/>
        </w:rPr>
        <w:t>96 обучающихся работали в «Звеньях милосердия» при ГБУСО «Предгорный комплексный центр социального обслуживания населения».</w:t>
      </w:r>
      <w:proofErr w:type="gramEnd"/>
    </w:p>
    <w:p w:rsidR="00FC08AA" w:rsidRDefault="00FC08AA" w:rsidP="00FC08AA">
      <w:pPr>
        <w:spacing w:line="360" w:lineRule="auto"/>
        <w:ind w:firstLine="708"/>
        <w:jc w:val="both"/>
        <w:rPr>
          <w:sz w:val="28"/>
          <w:szCs w:val="28"/>
        </w:rPr>
      </w:pPr>
      <w:r w:rsidRPr="00FC08AA">
        <w:rPr>
          <w:sz w:val="28"/>
          <w:szCs w:val="28"/>
        </w:rPr>
        <w:t xml:space="preserve">Дети, находящиеся в трудной жизненной ситуации и социально-опасном положении, были трудоустроены через Центр занятости населения Предгорного района – </w:t>
      </w:r>
      <w:r>
        <w:rPr>
          <w:sz w:val="28"/>
          <w:szCs w:val="28"/>
        </w:rPr>
        <w:t>271 человек</w:t>
      </w:r>
      <w:r w:rsidRPr="00FC08AA">
        <w:rPr>
          <w:sz w:val="28"/>
          <w:szCs w:val="28"/>
        </w:rPr>
        <w:t>.</w:t>
      </w:r>
    </w:p>
    <w:p w:rsidR="00FC08AA" w:rsidRPr="00FC08AA" w:rsidRDefault="00FC08AA" w:rsidP="00FC08AA">
      <w:pPr>
        <w:spacing w:line="360" w:lineRule="auto"/>
        <w:ind w:firstLine="708"/>
        <w:jc w:val="both"/>
        <w:rPr>
          <w:sz w:val="28"/>
          <w:szCs w:val="28"/>
        </w:rPr>
      </w:pPr>
      <w:r w:rsidRPr="00FC08AA">
        <w:rPr>
          <w:sz w:val="28"/>
          <w:szCs w:val="28"/>
        </w:rPr>
        <w:lastRenderedPageBreak/>
        <w:t>В целях изучения исполнения законодательства в сфере образования отделами надзора и контроля министерства образования и молодежной политики Ст</w:t>
      </w:r>
      <w:r w:rsidR="00AF10D8">
        <w:rPr>
          <w:sz w:val="28"/>
          <w:szCs w:val="28"/>
        </w:rPr>
        <w:t xml:space="preserve">авропольского края   проверены </w:t>
      </w:r>
      <w:r w:rsidRPr="00FC08AA">
        <w:rPr>
          <w:sz w:val="28"/>
          <w:szCs w:val="28"/>
        </w:rPr>
        <w:t>7 образовательных организаций района (</w:t>
      </w:r>
      <w:r w:rsidR="00AF10D8">
        <w:rPr>
          <w:sz w:val="28"/>
          <w:szCs w:val="28"/>
        </w:rPr>
        <w:t>ДОУ №4,5,</w:t>
      </w:r>
      <w:r w:rsidR="00EA5D8A">
        <w:rPr>
          <w:sz w:val="28"/>
          <w:szCs w:val="28"/>
        </w:rPr>
        <w:t>6,</w:t>
      </w:r>
      <w:r w:rsidR="00AF10D8">
        <w:rPr>
          <w:sz w:val="28"/>
          <w:szCs w:val="28"/>
        </w:rPr>
        <w:t xml:space="preserve">8,14,16 , </w:t>
      </w:r>
      <w:r w:rsidRPr="00FC08AA">
        <w:rPr>
          <w:sz w:val="28"/>
          <w:szCs w:val="28"/>
        </w:rPr>
        <w:t>СОШ №</w:t>
      </w:r>
      <w:r w:rsidR="00AF10D8">
        <w:rPr>
          <w:sz w:val="28"/>
          <w:szCs w:val="28"/>
        </w:rPr>
        <w:t>14</w:t>
      </w:r>
      <w:r w:rsidRPr="00FC08AA">
        <w:rPr>
          <w:sz w:val="28"/>
          <w:szCs w:val="28"/>
        </w:rPr>
        <w:t xml:space="preserve">, МКУ </w:t>
      </w:r>
      <w:proofErr w:type="gramStart"/>
      <w:r w:rsidRPr="00FC08AA">
        <w:rPr>
          <w:sz w:val="28"/>
          <w:szCs w:val="28"/>
        </w:rPr>
        <w:t>ДО</w:t>
      </w:r>
      <w:proofErr w:type="gramEnd"/>
      <w:r w:rsidRPr="00FC08AA">
        <w:rPr>
          <w:sz w:val="28"/>
          <w:szCs w:val="28"/>
        </w:rPr>
        <w:t xml:space="preserve"> «</w:t>
      </w:r>
      <w:proofErr w:type="gramStart"/>
      <w:r w:rsidR="00AF10D8">
        <w:rPr>
          <w:sz w:val="28"/>
          <w:szCs w:val="28"/>
        </w:rPr>
        <w:t>Центр</w:t>
      </w:r>
      <w:proofErr w:type="gramEnd"/>
      <w:r w:rsidR="00AF10D8">
        <w:rPr>
          <w:sz w:val="28"/>
          <w:szCs w:val="28"/>
        </w:rPr>
        <w:t xml:space="preserve"> дополнительного образования детей</w:t>
      </w:r>
      <w:r w:rsidRPr="00FC08AA">
        <w:rPr>
          <w:sz w:val="28"/>
          <w:szCs w:val="28"/>
        </w:rPr>
        <w:t xml:space="preserve">»), что составляет </w:t>
      </w:r>
      <w:r w:rsidR="00AF10D8">
        <w:rPr>
          <w:sz w:val="28"/>
          <w:szCs w:val="28"/>
        </w:rPr>
        <w:t>13</w:t>
      </w:r>
      <w:r w:rsidRPr="00FC08AA">
        <w:rPr>
          <w:sz w:val="28"/>
          <w:szCs w:val="28"/>
        </w:rPr>
        <w:t>% от всех учреждений</w:t>
      </w:r>
      <w:r w:rsidR="00AF10D8">
        <w:rPr>
          <w:sz w:val="28"/>
          <w:szCs w:val="28"/>
        </w:rPr>
        <w:t xml:space="preserve"> района</w:t>
      </w:r>
      <w:r w:rsidRPr="00FC08AA">
        <w:rPr>
          <w:sz w:val="28"/>
          <w:szCs w:val="28"/>
        </w:rPr>
        <w:t xml:space="preserve">. </w:t>
      </w:r>
    </w:p>
    <w:p w:rsidR="00FC08AA" w:rsidRPr="00FC08AA" w:rsidRDefault="00FC08AA" w:rsidP="00FC08AA">
      <w:pPr>
        <w:spacing w:line="360" w:lineRule="auto"/>
        <w:ind w:firstLine="708"/>
        <w:jc w:val="both"/>
        <w:rPr>
          <w:sz w:val="28"/>
          <w:szCs w:val="28"/>
        </w:rPr>
      </w:pPr>
      <w:r w:rsidRPr="00FC08AA">
        <w:rPr>
          <w:sz w:val="28"/>
          <w:szCs w:val="28"/>
        </w:rPr>
        <w:t xml:space="preserve">В соответствии с полномочиями отдела по контролю финансово-хозяйственной деятельности, проверены </w:t>
      </w:r>
      <w:r w:rsidR="00EC4B82">
        <w:rPr>
          <w:sz w:val="28"/>
          <w:szCs w:val="28"/>
        </w:rPr>
        <w:t>4</w:t>
      </w:r>
      <w:r w:rsidRPr="00FC08AA">
        <w:rPr>
          <w:sz w:val="28"/>
          <w:szCs w:val="28"/>
        </w:rPr>
        <w:t xml:space="preserve"> </w:t>
      </w:r>
      <w:proofErr w:type="gramStart"/>
      <w:r w:rsidRPr="00FC08AA">
        <w:rPr>
          <w:sz w:val="28"/>
          <w:szCs w:val="28"/>
        </w:rPr>
        <w:t>подведомственных</w:t>
      </w:r>
      <w:proofErr w:type="gramEnd"/>
      <w:r w:rsidRPr="00FC08AA">
        <w:rPr>
          <w:sz w:val="28"/>
          <w:szCs w:val="28"/>
        </w:rPr>
        <w:t xml:space="preserve"> организаци</w:t>
      </w:r>
      <w:r w:rsidR="00EC4B82">
        <w:rPr>
          <w:sz w:val="28"/>
          <w:szCs w:val="28"/>
        </w:rPr>
        <w:t>и</w:t>
      </w:r>
      <w:r w:rsidRPr="00FC08AA">
        <w:rPr>
          <w:sz w:val="28"/>
          <w:szCs w:val="28"/>
        </w:rPr>
        <w:t xml:space="preserve">: </w:t>
      </w:r>
      <w:r w:rsidR="00EC4B82">
        <w:rPr>
          <w:sz w:val="28"/>
          <w:szCs w:val="28"/>
        </w:rPr>
        <w:t xml:space="preserve">МКОУ </w:t>
      </w:r>
      <w:r w:rsidRPr="00FC08AA">
        <w:rPr>
          <w:sz w:val="28"/>
          <w:szCs w:val="28"/>
        </w:rPr>
        <w:t>СОШ №</w:t>
      </w:r>
      <w:r w:rsidR="00AF10D8">
        <w:rPr>
          <w:sz w:val="28"/>
          <w:szCs w:val="28"/>
        </w:rPr>
        <w:t>7</w:t>
      </w:r>
      <w:r w:rsidRPr="00FC08AA">
        <w:rPr>
          <w:sz w:val="28"/>
          <w:szCs w:val="28"/>
        </w:rPr>
        <w:t>, №</w:t>
      </w:r>
      <w:r w:rsidR="00AF10D8">
        <w:rPr>
          <w:sz w:val="28"/>
          <w:szCs w:val="28"/>
        </w:rPr>
        <w:t>10</w:t>
      </w:r>
      <w:r w:rsidR="00EC4B82">
        <w:rPr>
          <w:sz w:val="28"/>
          <w:szCs w:val="28"/>
        </w:rPr>
        <w:t xml:space="preserve"> и ООШ </w:t>
      </w:r>
      <w:r w:rsidRPr="00FC08AA">
        <w:rPr>
          <w:sz w:val="28"/>
          <w:szCs w:val="28"/>
        </w:rPr>
        <w:t>№</w:t>
      </w:r>
      <w:r w:rsidR="00AF10D8">
        <w:rPr>
          <w:sz w:val="28"/>
          <w:szCs w:val="28"/>
        </w:rPr>
        <w:t>21</w:t>
      </w:r>
      <w:r w:rsidRPr="00FC08AA">
        <w:rPr>
          <w:sz w:val="28"/>
          <w:szCs w:val="28"/>
        </w:rPr>
        <w:t>, №2</w:t>
      </w:r>
      <w:r w:rsidR="00AF10D8">
        <w:rPr>
          <w:sz w:val="28"/>
          <w:szCs w:val="28"/>
        </w:rPr>
        <w:t>8</w:t>
      </w:r>
      <w:r w:rsidRPr="00FC08AA">
        <w:rPr>
          <w:sz w:val="28"/>
          <w:szCs w:val="28"/>
        </w:rPr>
        <w:t>. Замечания в части организации финансово-хозяйственной деятельности имеются во всех образовательных организациях, учитывая акты контрольных органов, внутренних финансовых проверок, организации работы по сохранности материальных ценностей.</w:t>
      </w:r>
    </w:p>
    <w:p w:rsidR="00FC08AA" w:rsidRPr="00FC08AA" w:rsidRDefault="00FC08AA" w:rsidP="00FC08AA">
      <w:pPr>
        <w:spacing w:line="360" w:lineRule="auto"/>
        <w:ind w:firstLine="708"/>
        <w:jc w:val="both"/>
        <w:rPr>
          <w:sz w:val="28"/>
          <w:szCs w:val="28"/>
        </w:rPr>
      </w:pPr>
      <w:r w:rsidRPr="00FC08AA">
        <w:rPr>
          <w:sz w:val="28"/>
          <w:szCs w:val="28"/>
        </w:rPr>
        <w:t xml:space="preserve">Проведен во всех организациях тематический контроль по вопросам организации социально-педагогического мониторинга, организации питания детей, организации летнего отдыха, подготовки и проведения разъяснительной работы с участниками образовательного процесса по государственной итоговой аттестации. </w:t>
      </w:r>
    </w:p>
    <w:p w:rsidR="00FC08AA" w:rsidRPr="00FC08AA" w:rsidRDefault="00FC08AA" w:rsidP="00FC08AA">
      <w:pPr>
        <w:spacing w:line="360" w:lineRule="auto"/>
        <w:ind w:firstLine="708"/>
        <w:jc w:val="both"/>
        <w:rPr>
          <w:sz w:val="28"/>
          <w:szCs w:val="28"/>
        </w:rPr>
      </w:pPr>
      <w:r w:rsidRPr="00FC08AA">
        <w:rPr>
          <w:sz w:val="28"/>
          <w:szCs w:val="28"/>
        </w:rPr>
        <w:t xml:space="preserve">По - </w:t>
      </w:r>
      <w:proofErr w:type="gramStart"/>
      <w:r w:rsidRPr="00FC08AA">
        <w:rPr>
          <w:sz w:val="28"/>
          <w:szCs w:val="28"/>
        </w:rPr>
        <w:t>прежнему</w:t>
      </w:r>
      <w:proofErr w:type="gramEnd"/>
      <w:r w:rsidRPr="00FC08AA">
        <w:rPr>
          <w:sz w:val="28"/>
          <w:szCs w:val="28"/>
        </w:rPr>
        <w:t xml:space="preserve"> остается большое количество жалоб и обращений граждан, по которым проведены оперативные проверки в МБОУ СОШ №</w:t>
      </w:r>
      <w:r w:rsidR="00EC4B82">
        <w:rPr>
          <w:sz w:val="28"/>
          <w:szCs w:val="28"/>
        </w:rPr>
        <w:t>1</w:t>
      </w:r>
      <w:r w:rsidRPr="00FC08AA">
        <w:rPr>
          <w:sz w:val="28"/>
          <w:szCs w:val="28"/>
        </w:rPr>
        <w:t>,</w:t>
      </w:r>
      <w:r w:rsidR="00EC4B82">
        <w:rPr>
          <w:sz w:val="28"/>
          <w:szCs w:val="28"/>
        </w:rPr>
        <w:t>5</w:t>
      </w:r>
      <w:r w:rsidR="00B47A63">
        <w:rPr>
          <w:sz w:val="28"/>
          <w:szCs w:val="28"/>
        </w:rPr>
        <w:t>,26,</w:t>
      </w:r>
      <w:r w:rsidRPr="00FC08AA">
        <w:rPr>
          <w:sz w:val="28"/>
          <w:szCs w:val="28"/>
        </w:rPr>
        <w:t xml:space="preserve"> </w:t>
      </w:r>
      <w:r w:rsidR="00EC4B82">
        <w:rPr>
          <w:sz w:val="28"/>
          <w:szCs w:val="28"/>
        </w:rPr>
        <w:t>МКОУ СОШ   №7,</w:t>
      </w:r>
      <w:r w:rsidR="00B47A63">
        <w:rPr>
          <w:sz w:val="28"/>
          <w:szCs w:val="28"/>
        </w:rPr>
        <w:t>9,13,</w:t>
      </w:r>
      <w:r w:rsidRPr="00FC08AA">
        <w:rPr>
          <w:sz w:val="28"/>
          <w:szCs w:val="28"/>
        </w:rPr>
        <w:t>19</w:t>
      </w:r>
      <w:r w:rsidR="00B47A63">
        <w:rPr>
          <w:sz w:val="28"/>
          <w:szCs w:val="28"/>
        </w:rPr>
        <w:t xml:space="preserve"> МКОУ ООШ №28</w:t>
      </w:r>
      <w:r w:rsidRPr="00FC08AA">
        <w:rPr>
          <w:sz w:val="28"/>
          <w:szCs w:val="28"/>
        </w:rPr>
        <w:t>; МКДОУ №1</w:t>
      </w:r>
      <w:r w:rsidR="00B47A63">
        <w:rPr>
          <w:sz w:val="28"/>
          <w:szCs w:val="28"/>
        </w:rPr>
        <w:t>1</w:t>
      </w:r>
      <w:r w:rsidR="001210EF">
        <w:rPr>
          <w:sz w:val="28"/>
          <w:szCs w:val="28"/>
        </w:rPr>
        <w:t>,</w:t>
      </w:r>
      <w:r w:rsidRPr="00FC08AA">
        <w:rPr>
          <w:sz w:val="28"/>
          <w:szCs w:val="28"/>
        </w:rPr>
        <w:t xml:space="preserve"> №4, №8).  В большинстве случаев факты нарушений прав детей и условий содержаний в образовательных организациях, к сожалению, подтверждаются специалистами. </w:t>
      </w:r>
    </w:p>
    <w:p w:rsidR="00FC08AA" w:rsidRPr="00FC08AA" w:rsidRDefault="00FC08AA" w:rsidP="00FC08AA">
      <w:pPr>
        <w:spacing w:line="360" w:lineRule="auto"/>
        <w:ind w:firstLine="708"/>
        <w:jc w:val="both"/>
        <w:rPr>
          <w:sz w:val="28"/>
          <w:szCs w:val="28"/>
        </w:rPr>
      </w:pPr>
      <w:r w:rsidRPr="00FC08AA">
        <w:rPr>
          <w:sz w:val="28"/>
          <w:szCs w:val="28"/>
        </w:rPr>
        <w:t>По итогам проверок вынесены дисциплинарные взыскания руководителям школ и детских садов в связи с низким уровнем исполнительской дисциплины и отсутствия функций контроля должностными лицами образовательных организаций.</w:t>
      </w:r>
    </w:p>
    <w:p w:rsidR="003412DA" w:rsidRPr="003412DA" w:rsidRDefault="003412DA" w:rsidP="003412DA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3412DA">
        <w:rPr>
          <w:sz w:val="28"/>
          <w:szCs w:val="28"/>
        </w:rPr>
        <w:t>Проведенные мероприятия, анализ ключевых показателей работы отдела образования</w:t>
      </w:r>
      <w:r>
        <w:rPr>
          <w:sz w:val="28"/>
          <w:szCs w:val="28"/>
        </w:rPr>
        <w:t xml:space="preserve"> и образовательных организаций</w:t>
      </w:r>
      <w:r w:rsidRPr="003412DA">
        <w:rPr>
          <w:sz w:val="28"/>
          <w:szCs w:val="28"/>
        </w:rPr>
        <w:t xml:space="preserve"> Предгорного муниципального района, в части организации предоставления муниципальных услуг по образовательной деятельности, позволяет сделать </w:t>
      </w:r>
      <w:r w:rsidRPr="003412DA">
        <w:rPr>
          <w:sz w:val="28"/>
          <w:szCs w:val="28"/>
        </w:rPr>
        <w:lastRenderedPageBreak/>
        <w:t>вывод о том, что эти задачи выполняются, и это способствует повышению качества и полноты осуществления переданных полномочий в сфере образования и находит отражение в следующих показателях, подтвержденных проведенным мониторингом удовлетворенности родителей по оказанию муниципальных услуг</w:t>
      </w:r>
      <w:proofErr w:type="gramEnd"/>
      <w:r w:rsidRPr="003412DA">
        <w:rPr>
          <w:sz w:val="28"/>
          <w:szCs w:val="28"/>
        </w:rPr>
        <w:t xml:space="preserve"> в сфере образования:</w:t>
      </w:r>
    </w:p>
    <w:p w:rsidR="003412DA" w:rsidRPr="003412DA" w:rsidRDefault="003412DA" w:rsidP="003412DA">
      <w:pPr>
        <w:spacing w:line="360" w:lineRule="auto"/>
        <w:ind w:firstLine="708"/>
        <w:jc w:val="both"/>
        <w:rPr>
          <w:sz w:val="28"/>
          <w:szCs w:val="28"/>
        </w:rPr>
      </w:pPr>
      <w:r w:rsidRPr="003412DA">
        <w:rPr>
          <w:sz w:val="28"/>
          <w:szCs w:val="28"/>
        </w:rPr>
        <w:t>- в повышении качества образования и доступности их предоставления образовательными организациями,</w:t>
      </w:r>
    </w:p>
    <w:p w:rsidR="003412DA" w:rsidRPr="003412DA" w:rsidRDefault="003412DA" w:rsidP="003412DA">
      <w:pPr>
        <w:spacing w:line="360" w:lineRule="auto"/>
        <w:ind w:firstLine="708"/>
        <w:jc w:val="both"/>
        <w:rPr>
          <w:sz w:val="28"/>
          <w:szCs w:val="28"/>
        </w:rPr>
      </w:pPr>
      <w:r w:rsidRPr="003412DA">
        <w:rPr>
          <w:sz w:val="28"/>
          <w:szCs w:val="28"/>
        </w:rPr>
        <w:t xml:space="preserve"> - в совершенствовании на муниципальном уровне системы межведомственного электронного взаимодействия с участниками образовательного процесса; </w:t>
      </w:r>
    </w:p>
    <w:p w:rsidR="003412DA" w:rsidRPr="003412DA" w:rsidRDefault="003412DA" w:rsidP="003412DA">
      <w:pPr>
        <w:spacing w:line="360" w:lineRule="auto"/>
        <w:ind w:firstLine="708"/>
        <w:jc w:val="both"/>
        <w:rPr>
          <w:sz w:val="28"/>
          <w:szCs w:val="28"/>
        </w:rPr>
      </w:pPr>
      <w:r w:rsidRPr="003412DA">
        <w:rPr>
          <w:sz w:val="28"/>
          <w:szCs w:val="28"/>
        </w:rPr>
        <w:t xml:space="preserve">- в совершенствовании нормативно-правового, инструктивно-методического и информационного обеспечения предоставления муниципальных услуг; </w:t>
      </w:r>
    </w:p>
    <w:p w:rsidR="003412DA" w:rsidRDefault="003412DA" w:rsidP="003412DA">
      <w:pPr>
        <w:spacing w:line="360" w:lineRule="auto"/>
        <w:ind w:firstLine="708"/>
        <w:jc w:val="both"/>
        <w:rPr>
          <w:sz w:val="28"/>
          <w:szCs w:val="28"/>
        </w:rPr>
      </w:pPr>
      <w:r w:rsidRPr="003412DA">
        <w:rPr>
          <w:sz w:val="28"/>
          <w:szCs w:val="28"/>
        </w:rPr>
        <w:t>- в обеспечении своевременного принятия мер по устранению и                                              пресечению нарушений законодательства Российской Федерации в сфере образования, выявленных в ходе осуществления контроля, экспертизы соответствия содержания и качества подготовки выпускников образовательных организаций требованиям федеральных государственных образовательных стандартов</w:t>
      </w:r>
      <w:r w:rsidR="002F60E0">
        <w:rPr>
          <w:sz w:val="28"/>
          <w:szCs w:val="28"/>
        </w:rPr>
        <w:t>;</w:t>
      </w:r>
    </w:p>
    <w:p w:rsidR="002F60E0" w:rsidRPr="00735511" w:rsidRDefault="002F60E0" w:rsidP="003412DA">
      <w:pPr>
        <w:spacing w:line="360" w:lineRule="auto"/>
        <w:ind w:firstLine="708"/>
        <w:jc w:val="both"/>
        <w:rPr>
          <w:sz w:val="28"/>
          <w:szCs w:val="28"/>
        </w:rPr>
      </w:pPr>
      <w:r w:rsidRPr="00735511">
        <w:rPr>
          <w:sz w:val="28"/>
          <w:szCs w:val="28"/>
        </w:rPr>
        <w:t xml:space="preserve">- </w:t>
      </w:r>
      <w:r w:rsidR="00735511" w:rsidRPr="00735511">
        <w:rPr>
          <w:sz w:val="28"/>
          <w:szCs w:val="28"/>
        </w:rPr>
        <w:t>в обеспечении</w:t>
      </w:r>
      <w:r w:rsidR="00052929" w:rsidRPr="00735511">
        <w:rPr>
          <w:sz w:val="28"/>
          <w:szCs w:val="28"/>
        </w:rPr>
        <w:t xml:space="preserve"> содержательн</w:t>
      </w:r>
      <w:r w:rsidR="00735511" w:rsidRPr="00735511">
        <w:rPr>
          <w:sz w:val="28"/>
          <w:szCs w:val="28"/>
        </w:rPr>
        <w:t>ой</w:t>
      </w:r>
      <w:r w:rsidR="00052929" w:rsidRPr="00735511">
        <w:rPr>
          <w:sz w:val="28"/>
          <w:szCs w:val="28"/>
        </w:rPr>
        <w:t xml:space="preserve"> связ</w:t>
      </w:r>
      <w:r w:rsidR="00735511" w:rsidRPr="00735511">
        <w:rPr>
          <w:sz w:val="28"/>
          <w:szCs w:val="28"/>
        </w:rPr>
        <w:t>и урочной и внеурочной деятельности, направленной</w:t>
      </w:r>
      <w:r w:rsidR="00052929" w:rsidRPr="00735511">
        <w:rPr>
          <w:sz w:val="28"/>
          <w:szCs w:val="28"/>
        </w:rPr>
        <w:t xml:space="preserve"> на реализацию возможностей развития обучающегося и</w:t>
      </w:r>
      <w:r w:rsidR="00735511" w:rsidRPr="00735511">
        <w:rPr>
          <w:sz w:val="28"/>
          <w:szCs w:val="28"/>
        </w:rPr>
        <w:t xml:space="preserve"> его семьи.</w:t>
      </w:r>
    </w:p>
    <w:p w:rsidR="003412DA" w:rsidRPr="00735511" w:rsidRDefault="003412DA" w:rsidP="003412DA">
      <w:pPr>
        <w:spacing w:line="360" w:lineRule="auto"/>
        <w:ind w:firstLine="708"/>
        <w:jc w:val="both"/>
        <w:rPr>
          <w:sz w:val="28"/>
          <w:szCs w:val="28"/>
        </w:rPr>
      </w:pPr>
    </w:p>
    <w:p w:rsidR="003412DA" w:rsidRPr="003412DA" w:rsidRDefault="003412DA" w:rsidP="003412DA">
      <w:pPr>
        <w:spacing w:line="360" w:lineRule="auto"/>
        <w:ind w:firstLine="708"/>
        <w:jc w:val="both"/>
        <w:rPr>
          <w:sz w:val="28"/>
          <w:szCs w:val="28"/>
        </w:rPr>
      </w:pPr>
      <w:r w:rsidRPr="003412DA">
        <w:rPr>
          <w:sz w:val="28"/>
          <w:szCs w:val="28"/>
        </w:rPr>
        <w:t xml:space="preserve">Учитывая </w:t>
      </w:r>
      <w:proofErr w:type="gramStart"/>
      <w:r w:rsidRPr="003412DA">
        <w:rPr>
          <w:sz w:val="28"/>
          <w:szCs w:val="28"/>
        </w:rPr>
        <w:t>вышеизложенное</w:t>
      </w:r>
      <w:proofErr w:type="gramEnd"/>
      <w:r w:rsidRPr="003412DA">
        <w:rPr>
          <w:sz w:val="28"/>
          <w:szCs w:val="28"/>
        </w:rPr>
        <w:t>, в этом году нам предстоит решить ряд конкретных задач:</w:t>
      </w:r>
    </w:p>
    <w:p w:rsidR="003412DA" w:rsidRPr="003412DA" w:rsidRDefault="003412DA" w:rsidP="003412DA">
      <w:pPr>
        <w:spacing w:line="360" w:lineRule="auto"/>
        <w:ind w:firstLine="708"/>
        <w:jc w:val="both"/>
        <w:rPr>
          <w:sz w:val="28"/>
          <w:szCs w:val="28"/>
        </w:rPr>
      </w:pPr>
      <w:r w:rsidRPr="003412DA">
        <w:rPr>
          <w:sz w:val="28"/>
          <w:szCs w:val="28"/>
        </w:rPr>
        <w:t>1. Продолжить реализацию Указа Президента Российской Федерации от 7 мая 2012 года №599 «О мерах по реализации государственной политики в области образования и науки»</w:t>
      </w:r>
    </w:p>
    <w:p w:rsidR="003412DA" w:rsidRPr="003412DA" w:rsidRDefault="003412DA" w:rsidP="003412DA">
      <w:pPr>
        <w:spacing w:line="360" w:lineRule="auto"/>
        <w:ind w:firstLine="708"/>
        <w:jc w:val="both"/>
        <w:rPr>
          <w:sz w:val="28"/>
          <w:szCs w:val="28"/>
        </w:rPr>
      </w:pPr>
      <w:r w:rsidRPr="003412DA">
        <w:rPr>
          <w:sz w:val="28"/>
          <w:szCs w:val="28"/>
        </w:rPr>
        <w:lastRenderedPageBreak/>
        <w:t xml:space="preserve">2. Осуществить  комплекс мероприятий по внедрению ФГОС основного общего образования и ФГОС обучающихся с </w:t>
      </w:r>
      <w:proofErr w:type="gramStart"/>
      <w:r w:rsidRPr="003412DA">
        <w:rPr>
          <w:sz w:val="28"/>
          <w:szCs w:val="28"/>
        </w:rPr>
        <w:t>ограниченными</w:t>
      </w:r>
      <w:proofErr w:type="gramEnd"/>
      <w:r w:rsidRPr="003412DA">
        <w:rPr>
          <w:sz w:val="28"/>
          <w:szCs w:val="28"/>
        </w:rPr>
        <w:t xml:space="preserve"> возможностям здоровья начального общего образования.</w:t>
      </w:r>
    </w:p>
    <w:p w:rsidR="003412DA" w:rsidRPr="003412DA" w:rsidRDefault="003412DA" w:rsidP="003412DA">
      <w:pPr>
        <w:spacing w:line="360" w:lineRule="auto"/>
        <w:ind w:firstLine="708"/>
        <w:jc w:val="both"/>
        <w:rPr>
          <w:sz w:val="28"/>
          <w:szCs w:val="28"/>
        </w:rPr>
      </w:pPr>
      <w:r w:rsidRPr="003412DA">
        <w:rPr>
          <w:sz w:val="28"/>
          <w:szCs w:val="28"/>
        </w:rPr>
        <w:t>3. Продолжить гражданско-патриотическое воспитание детей и подростков, через реализацию Национальной стратегии действий в интересах детей на 2013-2017 годы.</w:t>
      </w:r>
    </w:p>
    <w:p w:rsidR="003412DA" w:rsidRDefault="003412DA" w:rsidP="003412DA">
      <w:pPr>
        <w:spacing w:line="360" w:lineRule="auto"/>
        <w:ind w:firstLine="708"/>
        <w:jc w:val="both"/>
        <w:rPr>
          <w:sz w:val="28"/>
          <w:szCs w:val="28"/>
        </w:rPr>
      </w:pPr>
      <w:r w:rsidRPr="003412DA">
        <w:rPr>
          <w:sz w:val="28"/>
          <w:szCs w:val="28"/>
        </w:rPr>
        <w:t xml:space="preserve">4. </w:t>
      </w:r>
      <w:r w:rsidR="003D1FB1">
        <w:rPr>
          <w:sz w:val="28"/>
          <w:szCs w:val="28"/>
        </w:rPr>
        <w:t>Принять меры по сохранению системы организаций дополнительного образования, увеличению контингента обучающихся, охваченных дополнительными общеобразовательными программами.</w:t>
      </w:r>
    </w:p>
    <w:p w:rsidR="003412DA" w:rsidRPr="003412DA" w:rsidRDefault="003412DA" w:rsidP="003412DA">
      <w:pPr>
        <w:spacing w:line="360" w:lineRule="auto"/>
        <w:ind w:firstLine="708"/>
        <w:jc w:val="both"/>
        <w:rPr>
          <w:sz w:val="28"/>
          <w:szCs w:val="28"/>
        </w:rPr>
      </w:pPr>
      <w:r w:rsidRPr="003412DA">
        <w:rPr>
          <w:sz w:val="28"/>
          <w:szCs w:val="28"/>
        </w:rPr>
        <w:t>5. П</w:t>
      </w:r>
      <w:r w:rsidRPr="003412DA">
        <w:rPr>
          <w:bCs/>
          <w:sz w:val="28"/>
          <w:szCs w:val="28"/>
        </w:rPr>
        <w:t xml:space="preserve">родолжить работу по развитию мер </w:t>
      </w:r>
      <w:r w:rsidRPr="003412DA">
        <w:rPr>
          <w:sz w:val="28"/>
          <w:szCs w:val="28"/>
        </w:rPr>
        <w:t xml:space="preserve">привлечения и поддержки молодых и ориентированных на инновационную и творческую работу педагогов. </w:t>
      </w:r>
    </w:p>
    <w:p w:rsidR="003412DA" w:rsidRPr="003412DA" w:rsidRDefault="003412DA" w:rsidP="003412DA">
      <w:pPr>
        <w:spacing w:line="360" w:lineRule="auto"/>
        <w:ind w:firstLine="708"/>
        <w:jc w:val="both"/>
        <w:rPr>
          <w:sz w:val="28"/>
          <w:szCs w:val="28"/>
        </w:rPr>
      </w:pPr>
      <w:r w:rsidRPr="003412DA">
        <w:rPr>
          <w:bCs/>
          <w:sz w:val="28"/>
          <w:szCs w:val="28"/>
        </w:rPr>
        <w:t xml:space="preserve">6. Руководителям образовательных организаций при поддержке педагогических коллективов усилить роль </w:t>
      </w:r>
      <w:r w:rsidRPr="003412DA">
        <w:rPr>
          <w:sz w:val="28"/>
          <w:szCs w:val="28"/>
        </w:rPr>
        <w:t xml:space="preserve"> государственно-общественного управления.</w:t>
      </w:r>
    </w:p>
    <w:p w:rsidR="003412DA" w:rsidRPr="003412DA" w:rsidRDefault="003412DA" w:rsidP="003412DA">
      <w:pPr>
        <w:spacing w:line="360" w:lineRule="auto"/>
        <w:ind w:firstLine="708"/>
        <w:jc w:val="both"/>
        <w:rPr>
          <w:sz w:val="28"/>
          <w:szCs w:val="28"/>
        </w:rPr>
      </w:pPr>
      <w:r w:rsidRPr="003412DA">
        <w:rPr>
          <w:sz w:val="28"/>
          <w:szCs w:val="28"/>
        </w:rPr>
        <w:t xml:space="preserve">7. Продолжить развитие инфраструктуры каждого учреждения в соответствии с современными требованиями.   </w:t>
      </w:r>
    </w:p>
    <w:p w:rsidR="003412DA" w:rsidRPr="003412DA" w:rsidRDefault="003412DA" w:rsidP="003412DA">
      <w:pPr>
        <w:spacing w:line="360" w:lineRule="auto"/>
        <w:ind w:firstLine="708"/>
        <w:jc w:val="both"/>
        <w:rPr>
          <w:sz w:val="28"/>
          <w:szCs w:val="28"/>
        </w:rPr>
      </w:pPr>
      <w:r w:rsidRPr="003412DA">
        <w:rPr>
          <w:sz w:val="28"/>
          <w:szCs w:val="28"/>
        </w:rPr>
        <w:t xml:space="preserve">8. Систематизировать внутренний </w:t>
      </w:r>
      <w:proofErr w:type="gramStart"/>
      <w:r w:rsidRPr="003412DA">
        <w:rPr>
          <w:sz w:val="28"/>
          <w:szCs w:val="28"/>
        </w:rPr>
        <w:t>контроль за</w:t>
      </w:r>
      <w:proofErr w:type="gramEnd"/>
      <w:r w:rsidRPr="003412DA">
        <w:rPr>
          <w:sz w:val="28"/>
          <w:szCs w:val="28"/>
        </w:rPr>
        <w:t xml:space="preserve"> состоянием финансово-хозяйственной деятельности.</w:t>
      </w:r>
    </w:p>
    <w:p w:rsidR="003D1FB1" w:rsidRDefault="003D1FB1" w:rsidP="003D1FB1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3D1FB1" w:rsidRDefault="003D1FB1" w:rsidP="003D1FB1">
      <w:pPr>
        <w:spacing w:line="360" w:lineRule="auto"/>
        <w:ind w:firstLine="708"/>
        <w:jc w:val="center"/>
        <w:rPr>
          <w:sz w:val="28"/>
          <w:szCs w:val="28"/>
        </w:rPr>
      </w:pPr>
      <w:r w:rsidRPr="003D1FB1">
        <w:rPr>
          <w:b/>
          <w:bCs/>
          <w:sz w:val="28"/>
          <w:szCs w:val="28"/>
        </w:rPr>
        <w:t>Уважаемые коллеги!</w:t>
      </w:r>
    </w:p>
    <w:p w:rsidR="00AB35B3" w:rsidRDefault="003D1FB1" w:rsidP="00AB35B3">
      <w:pPr>
        <w:spacing w:line="360" w:lineRule="auto"/>
        <w:ind w:firstLine="708"/>
        <w:jc w:val="both"/>
        <w:rPr>
          <w:sz w:val="28"/>
          <w:szCs w:val="28"/>
        </w:rPr>
      </w:pPr>
      <w:r w:rsidRPr="003D1FB1">
        <w:rPr>
          <w:sz w:val="28"/>
          <w:szCs w:val="28"/>
        </w:rPr>
        <w:t xml:space="preserve">Мы вновь начинаем учебный год! Любая образовательная организация – это особый мир, в котором пересекаются интересы детей, родителей, воспитателей, учителей, других работников. Мы вместе должны сделать всё, чтобы ребёнку в любой школе, детском саду, учреждении дополнительного образования было комфортно, безопасно и хорошо, чтобы в свою школу или детский сад он шёл с радостью. Мы должны создать атмосферу доброты, уважения ко всем участникам образовательного процесса. Хотя прекрасно сознаём и понимаем, что есть проблемы, но, вместе с тем, коллеги, мы </w:t>
      </w:r>
      <w:r w:rsidRPr="003D1FB1">
        <w:rPr>
          <w:sz w:val="28"/>
          <w:szCs w:val="28"/>
        </w:rPr>
        <w:lastRenderedPageBreak/>
        <w:t>должны переступить через все сложности ради одного – ради личности ребёнка.</w:t>
      </w:r>
    </w:p>
    <w:p w:rsidR="00AB35B3" w:rsidRDefault="003D1FB1" w:rsidP="00AB35B3">
      <w:pPr>
        <w:spacing w:line="360" w:lineRule="auto"/>
        <w:ind w:firstLine="708"/>
        <w:jc w:val="both"/>
        <w:rPr>
          <w:sz w:val="28"/>
          <w:szCs w:val="28"/>
        </w:rPr>
      </w:pPr>
      <w:r w:rsidRPr="003D1FB1">
        <w:rPr>
          <w:sz w:val="28"/>
          <w:szCs w:val="28"/>
        </w:rPr>
        <w:t>От того насколько качественным и продуктивным будет образование, зависят не только настоящее, но, в первую очере</w:t>
      </w:r>
      <w:r w:rsidR="00AB35B3">
        <w:rPr>
          <w:sz w:val="28"/>
          <w:szCs w:val="28"/>
        </w:rPr>
        <w:t>дь, будущие условия жизни людей.</w:t>
      </w:r>
    </w:p>
    <w:p w:rsidR="003D1FB1" w:rsidRPr="003D1FB1" w:rsidRDefault="003D1FB1" w:rsidP="00AB35B3">
      <w:pPr>
        <w:spacing w:line="360" w:lineRule="auto"/>
        <w:ind w:firstLine="708"/>
        <w:jc w:val="both"/>
        <w:rPr>
          <w:sz w:val="28"/>
          <w:szCs w:val="28"/>
        </w:rPr>
      </w:pPr>
      <w:r w:rsidRPr="003D1FB1">
        <w:rPr>
          <w:sz w:val="28"/>
          <w:szCs w:val="28"/>
        </w:rPr>
        <w:t>Я поздравляю всех Вас с новым учебным годом, самые искренние пожелания творческих поисков и удач в вашей благородной педагогической деятельности.</w:t>
      </w:r>
    </w:p>
    <w:p w:rsidR="003D1FB1" w:rsidRPr="003D1FB1" w:rsidRDefault="003D1FB1" w:rsidP="003D1FB1">
      <w:pPr>
        <w:spacing w:line="360" w:lineRule="auto"/>
        <w:ind w:firstLine="708"/>
        <w:jc w:val="both"/>
        <w:rPr>
          <w:sz w:val="28"/>
          <w:szCs w:val="28"/>
        </w:rPr>
      </w:pPr>
    </w:p>
    <w:p w:rsidR="003412DA" w:rsidRPr="003412DA" w:rsidRDefault="003412DA" w:rsidP="003412DA">
      <w:pPr>
        <w:spacing w:line="360" w:lineRule="auto"/>
        <w:ind w:firstLine="708"/>
        <w:jc w:val="both"/>
        <w:rPr>
          <w:sz w:val="28"/>
          <w:szCs w:val="28"/>
        </w:rPr>
      </w:pPr>
    </w:p>
    <w:p w:rsidR="003412DA" w:rsidRPr="003412DA" w:rsidRDefault="003412DA" w:rsidP="003412DA">
      <w:pPr>
        <w:spacing w:line="360" w:lineRule="auto"/>
        <w:ind w:firstLine="708"/>
        <w:jc w:val="both"/>
        <w:rPr>
          <w:sz w:val="28"/>
          <w:szCs w:val="28"/>
        </w:rPr>
      </w:pPr>
    </w:p>
    <w:p w:rsidR="003412DA" w:rsidRPr="003412DA" w:rsidRDefault="003412DA" w:rsidP="003412DA">
      <w:pPr>
        <w:spacing w:line="360" w:lineRule="auto"/>
        <w:ind w:firstLine="708"/>
        <w:jc w:val="both"/>
        <w:rPr>
          <w:sz w:val="28"/>
          <w:szCs w:val="28"/>
        </w:rPr>
      </w:pPr>
    </w:p>
    <w:p w:rsidR="00FC08AA" w:rsidRPr="00FC08AA" w:rsidRDefault="00FC08AA" w:rsidP="00FC08AA">
      <w:pPr>
        <w:spacing w:line="360" w:lineRule="auto"/>
        <w:ind w:firstLine="708"/>
        <w:jc w:val="both"/>
        <w:rPr>
          <w:sz w:val="28"/>
          <w:szCs w:val="28"/>
        </w:rPr>
      </w:pPr>
    </w:p>
    <w:p w:rsidR="00BF5086" w:rsidRPr="00BF5086" w:rsidRDefault="00BF5086" w:rsidP="00FC08AA">
      <w:pPr>
        <w:spacing w:line="360" w:lineRule="auto"/>
        <w:ind w:firstLine="708"/>
        <w:jc w:val="both"/>
        <w:rPr>
          <w:sz w:val="28"/>
          <w:szCs w:val="28"/>
        </w:rPr>
      </w:pPr>
    </w:p>
    <w:p w:rsidR="00F45A58" w:rsidRPr="00B23FA0" w:rsidRDefault="00F45A58" w:rsidP="00F45A58">
      <w:pPr>
        <w:spacing w:line="360" w:lineRule="auto"/>
        <w:ind w:firstLine="708"/>
        <w:jc w:val="both"/>
        <w:rPr>
          <w:color w:val="FF0000"/>
        </w:rPr>
      </w:pPr>
    </w:p>
    <w:sectPr w:rsidR="00F45A58" w:rsidRPr="00B23FA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1D8" w:rsidRDefault="00ED61D8" w:rsidP="00DD5140">
      <w:r>
        <w:separator/>
      </w:r>
    </w:p>
  </w:endnote>
  <w:endnote w:type="continuationSeparator" w:id="0">
    <w:p w:rsidR="00ED61D8" w:rsidRDefault="00ED61D8" w:rsidP="00DD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1D8" w:rsidRDefault="00ED61D8" w:rsidP="00DD5140">
      <w:r>
        <w:separator/>
      </w:r>
    </w:p>
  </w:footnote>
  <w:footnote w:type="continuationSeparator" w:id="0">
    <w:p w:rsidR="00ED61D8" w:rsidRDefault="00ED61D8" w:rsidP="00DD5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71698"/>
      <w:docPartObj>
        <w:docPartGallery w:val="Page Numbers (Top of Page)"/>
        <w:docPartUnique/>
      </w:docPartObj>
    </w:sdtPr>
    <w:sdtEndPr/>
    <w:sdtContent>
      <w:p w:rsidR="00DD5140" w:rsidRDefault="00DD514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3C8">
          <w:rPr>
            <w:noProof/>
          </w:rPr>
          <w:t>1</w:t>
        </w:r>
        <w:r>
          <w:fldChar w:fldCharType="end"/>
        </w:r>
      </w:p>
    </w:sdtContent>
  </w:sdt>
  <w:p w:rsidR="00DD5140" w:rsidRDefault="00DD514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  <w:rPr>
        <w:rFonts w:ascii="Symbol" w:hAnsi="Symbol" w:cs="Symbol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  <w:rPr>
        <w:rFonts w:ascii="Symbol" w:hAnsi="Symbol" w:cs="Symbol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  <w:rPr>
        <w:rFonts w:ascii="Symbol" w:hAnsi="Symbol" w:cs="Symbol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  <w:rPr>
        <w:rFonts w:ascii="Symbol" w:hAnsi="Symbol" w:cs="Symbol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  <w:rPr>
        <w:rFonts w:ascii="Symbol" w:hAnsi="Symbol" w:cs="Symbol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  <w:rPr>
        <w:rFonts w:ascii="Symbol" w:hAnsi="Symbol" w:cs="Symbol"/>
      </w:rPr>
    </w:lvl>
  </w:abstractNum>
  <w:abstractNum w:abstractNumId="1">
    <w:nsid w:val="019E36A5"/>
    <w:multiLevelType w:val="hybridMultilevel"/>
    <w:tmpl w:val="3962C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0274E9"/>
    <w:multiLevelType w:val="hybridMultilevel"/>
    <w:tmpl w:val="0D64F644"/>
    <w:lvl w:ilvl="0" w:tplc="49E8A79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BA"/>
    <w:rsid w:val="00000A73"/>
    <w:rsid w:val="00052929"/>
    <w:rsid w:val="000D4772"/>
    <w:rsid w:val="001079B9"/>
    <w:rsid w:val="001210EF"/>
    <w:rsid w:val="00166986"/>
    <w:rsid w:val="001A3554"/>
    <w:rsid w:val="001D43C4"/>
    <w:rsid w:val="001D6860"/>
    <w:rsid w:val="001F436B"/>
    <w:rsid w:val="00270426"/>
    <w:rsid w:val="00275B65"/>
    <w:rsid w:val="002B63C8"/>
    <w:rsid w:val="002E3E2A"/>
    <w:rsid w:val="002E5658"/>
    <w:rsid w:val="002F5322"/>
    <w:rsid w:val="002F60E0"/>
    <w:rsid w:val="003412DA"/>
    <w:rsid w:val="00361008"/>
    <w:rsid w:val="00393E25"/>
    <w:rsid w:val="003A0506"/>
    <w:rsid w:val="003A54FB"/>
    <w:rsid w:val="003B7001"/>
    <w:rsid w:val="003D1FB1"/>
    <w:rsid w:val="004E442F"/>
    <w:rsid w:val="00505787"/>
    <w:rsid w:val="00515E68"/>
    <w:rsid w:val="0051610A"/>
    <w:rsid w:val="00530D06"/>
    <w:rsid w:val="0053580C"/>
    <w:rsid w:val="005C52DF"/>
    <w:rsid w:val="005D1EBC"/>
    <w:rsid w:val="005E0F2C"/>
    <w:rsid w:val="005F0FE5"/>
    <w:rsid w:val="00606E19"/>
    <w:rsid w:val="006659EE"/>
    <w:rsid w:val="00684495"/>
    <w:rsid w:val="00692260"/>
    <w:rsid w:val="006B07A9"/>
    <w:rsid w:val="006B61A3"/>
    <w:rsid w:val="006D384C"/>
    <w:rsid w:val="00723EBF"/>
    <w:rsid w:val="00735511"/>
    <w:rsid w:val="0075430B"/>
    <w:rsid w:val="00774386"/>
    <w:rsid w:val="007B1A51"/>
    <w:rsid w:val="007D10DD"/>
    <w:rsid w:val="007D3077"/>
    <w:rsid w:val="00835AB7"/>
    <w:rsid w:val="00872676"/>
    <w:rsid w:val="008A5858"/>
    <w:rsid w:val="0091292C"/>
    <w:rsid w:val="00916BCA"/>
    <w:rsid w:val="00920F18"/>
    <w:rsid w:val="009311DA"/>
    <w:rsid w:val="00936A97"/>
    <w:rsid w:val="009456DC"/>
    <w:rsid w:val="00991A97"/>
    <w:rsid w:val="009B1CA9"/>
    <w:rsid w:val="009B3681"/>
    <w:rsid w:val="009C0595"/>
    <w:rsid w:val="009D2D36"/>
    <w:rsid w:val="009E328C"/>
    <w:rsid w:val="009F2075"/>
    <w:rsid w:val="009F67DF"/>
    <w:rsid w:val="00AA732E"/>
    <w:rsid w:val="00AB32C0"/>
    <w:rsid w:val="00AB35B3"/>
    <w:rsid w:val="00AF006E"/>
    <w:rsid w:val="00AF01F0"/>
    <w:rsid w:val="00AF10D8"/>
    <w:rsid w:val="00AF36D6"/>
    <w:rsid w:val="00B23FA0"/>
    <w:rsid w:val="00B458D0"/>
    <w:rsid w:val="00B47A63"/>
    <w:rsid w:val="00B53CF5"/>
    <w:rsid w:val="00B57BD6"/>
    <w:rsid w:val="00B909E1"/>
    <w:rsid w:val="00BA2DA5"/>
    <w:rsid w:val="00BB2B80"/>
    <w:rsid w:val="00BF1B6F"/>
    <w:rsid w:val="00BF5086"/>
    <w:rsid w:val="00C0260C"/>
    <w:rsid w:val="00C03481"/>
    <w:rsid w:val="00C96897"/>
    <w:rsid w:val="00CA7412"/>
    <w:rsid w:val="00D37B4B"/>
    <w:rsid w:val="00D413BA"/>
    <w:rsid w:val="00D47293"/>
    <w:rsid w:val="00D73A1C"/>
    <w:rsid w:val="00DB0712"/>
    <w:rsid w:val="00DC3917"/>
    <w:rsid w:val="00DD1890"/>
    <w:rsid w:val="00DD5140"/>
    <w:rsid w:val="00DF50AA"/>
    <w:rsid w:val="00EA5C05"/>
    <w:rsid w:val="00EA5D8A"/>
    <w:rsid w:val="00EB2B37"/>
    <w:rsid w:val="00EC4B82"/>
    <w:rsid w:val="00ED61D8"/>
    <w:rsid w:val="00ED7184"/>
    <w:rsid w:val="00F2255E"/>
    <w:rsid w:val="00F37263"/>
    <w:rsid w:val="00F45A58"/>
    <w:rsid w:val="00F90D62"/>
    <w:rsid w:val="00FC08AA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413B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B1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5A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5">
    <w:name w:val="Hyperlink"/>
    <w:basedOn w:val="a0"/>
    <w:uiPriority w:val="99"/>
    <w:unhideWhenUsed/>
    <w:rsid w:val="0087267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D51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5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51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51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DD51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413B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B1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5A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5">
    <w:name w:val="Hyperlink"/>
    <w:basedOn w:val="a0"/>
    <w:uiPriority w:val="99"/>
    <w:unhideWhenUsed/>
    <w:rsid w:val="0087267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D51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5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51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51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DD5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2D55E-B855-4875-BAC3-49EA1A3B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27</Pages>
  <Words>6689</Words>
  <Characters>38128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Bux-1</dc:creator>
  <cp:keywords/>
  <dc:description/>
  <cp:lastModifiedBy>Bux-1</cp:lastModifiedBy>
  <cp:revision>10</cp:revision>
  <cp:lastPrinted>2016-08-08T12:18:00Z</cp:lastPrinted>
  <dcterms:created xsi:type="dcterms:W3CDTF">2016-07-07T10:22:00Z</dcterms:created>
  <dcterms:modified xsi:type="dcterms:W3CDTF">2016-08-18T05:16:00Z</dcterms:modified>
</cp:coreProperties>
</file>